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c64d9f44f4e68" w:history="1">
              <w:r>
                <w:rPr>
                  <w:rStyle w:val="Hyperlink"/>
                </w:rPr>
                <w:t>2026-2032年中国金融机行业市场调研与发展前景报告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c64d9f44f4e68" w:history="1">
              <w:r>
                <w:rPr>
                  <w:rStyle w:val="Hyperlink"/>
                </w:rPr>
                <w:t>2026-2032年中国金融机行业市场调研与发展前景报告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c64d9f44f4e68" w:history="1">
                <w:r>
                  <w:rPr>
                    <w:rStyle w:val="Hyperlink"/>
                  </w:rPr>
                  <w:t>https://www.20087.com/7/50/JinRongJiXianZhuangYuQianJingFenXi.html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1c64d9f44f4e68" w:history="1">
        <w:r>
          <w:rPr>
            <w:rStyle w:val="Hyperlink"/>
          </w:rPr>
          <w:t>2026-2032年中国金融机行业市场调研与发展前景报告</w:t>
        </w:r>
      </w:hyperlink>
      <w:r>
        <w:rPr>
          <w:rFonts w:hint="eastAsia"/>
        </w:rPr>
        <w:t>》，2025年金融机行业市场规模达 亿元，预计2032年市场规模将达 亿元，期间年均复合增长率（CAGR）达 %。报告基于权威数据，系统分析了金融机行业的市场规模、供需结构和价格机制，梳理了金融机产业链各环节现状及细分领域特点。报告研究了金融机行业技术发展水平与创新方向，评估了金融机重点企业的市场表现，结合金融机区域市场差异分析了发展潜力。通过对政策环境、消费趋势和金融机产业升级路径的研判，客观预测了金融机行业未来走向与增长空间，同时识别了潜在风险因素。报告为政府部门制定金融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中国金融机行业发展经济环境分析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二、相关金融机行业标准分析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中国金融机市场现状</w:t>
      </w:r>
      <w:r>
        <w:rPr>
          <w:rFonts w:hint="eastAsia"/>
        </w:rPr>
        <w:br/>
      </w:r>
      <w:r>
        <w:rPr>
          <w:rFonts w:hint="eastAsia"/>
        </w:rPr>
        <w:t>　　第二节 中国金融机产量情况分析及预测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一、金融机总体产能规模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二、2020-2025年中国金融机行业产量统计分析</w:t>
      </w:r>
      <w:r>
        <w:rPr>
          <w:rFonts w:hint="eastAsia"/>
        </w:rPr>
        <w:br/>
      </w:r>
      <w:r>
        <w:rPr>
          <w:rFonts w:hint="eastAsia"/>
        </w:rPr>
        <w:t>　　　　三、金融机行业区域产量分布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四、2026-2032年中国金融机行业产量预测</w:t>
      </w:r>
      <w:r>
        <w:rPr>
          <w:rFonts w:hint="eastAsia"/>
        </w:rPr>
        <w:br/>
      </w:r>
      <w:r>
        <w:rPr>
          <w:rFonts w:hint="eastAsia"/>
        </w:rPr>
        <w:t>　　第三节 中国金融机市场需求分析及预测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一、2020-2025年中国金融机市场需求统计</w:t>
      </w:r>
      <w:r>
        <w:rPr>
          <w:rFonts w:hint="eastAsia"/>
        </w:rPr>
        <w:br/>
      </w:r>
      <w:r>
        <w:rPr>
          <w:rFonts w:hint="eastAsia"/>
        </w:rPr>
        <w:t>　　　　二、中国金融机市场需求特点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中国金融机行业发展现状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四、2025-2026年中国金融机市场走向分析</w:t>
      </w:r>
      <w:r>
        <w:rPr>
          <w:rFonts w:hint="eastAsia"/>
        </w:rPr>
        <w:br/>
      </w:r>
      <w:r>
        <w:rPr>
          <w:rFonts w:hint="eastAsia"/>
        </w:rPr>
        <w:t>　　第二节 中国金融机行业存在的问题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对中国金融机市场的分析及思考</w:t>
      </w:r>
      <w:r>
        <w:rPr>
          <w:rFonts w:hint="eastAsia"/>
        </w:rPr>
        <w:br/>
      </w:r>
      <w:r>
        <w:rPr>
          <w:rFonts w:hint="eastAsia"/>
        </w:rPr>
        <w:t>　　　　一、金融机市场特点</w:t>
      </w:r>
      <w:r>
        <w:rPr>
          <w:rFonts w:hint="eastAsia"/>
        </w:rPr>
        <w:br/>
      </w:r>
      <w:r>
        <w:rPr>
          <w:rFonts w:hint="eastAsia"/>
        </w:rPr>
        <w:t>　　　　二、金融机市场分析</w:t>
      </w:r>
      <w:r>
        <w:rPr>
          <w:rFonts w:hint="eastAsia"/>
        </w:rPr>
        <w:br/>
      </w:r>
      <w:r>
        <w:rPr>
          <w:rFonts w:hint="eastAsia"/>
        </w:rPr>
        <w:t>　　　　三、金融机市场变化的方向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2020-2025年中国金融机产品出口统计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2020-2025年中国金融机产品进口统计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金融机行业细分产品调研</w:t>
      </w:r>
      <w:r>
        <w:rPr>
          <w:rFonts w:hint="eastAsia"/>
        </w:rPr>
        <w:br/>
      </w:r>
      <w:r>
        <w:rPr>
          <w:rFonts w:hint="eastAsia"/>
        </w:rPr>
        <w:t>　　第一节 金融机细分产品结构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2020-2025年中国金融机行业竞争态势分析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2025年金融机行业集中度分析</w:t>
      </w:r>
      <w:r>
        <w:rPr>
          <w:rFonts w:hint="eastAsia"/>
        </w:rPr>
        <w:br/>
      </w:r>
      <w:r>
        <w:rPr>
          <w:rFonts w:hint="eastAsia"/>
        </w:rPr>
        <w:t>　　　　一、金融机市场集中度分析</w:t>
      </w:r>
      <w:r>
        <w:rPr>
          <w:rFonts w:hint="eastAsia"/>
        </w:rPr>
        <w:br/>
      </w:r>
      <w:r>
        <w:rPr>
          <w:rFonts w:hint="eastAsia"/>
        </w:rPr>
        <w:t>　　　　二、金融机企业分布区域集中度分析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2025年金融机行业竞争格局分析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一、金融机行业竞争分析</w:t>
      </w:r>
      <w:r>
        <w:rPr>
          <w:rFonts w:hint="eastAsia"/>
        </w:rPr>
        <w:br/>
      </w:r>
      <w:r>
        <w:rPr>
          <w:rFonts w:hint="eastAsia"/>
        </w:rPr>
        <w:t>　　　　二、中外金融机产品竞争分析</w:t>
      </w:r>
      <w:r>
        <w:rPr>
          <w:rFonts w:hint="eastAsia"/>
        </w:rPr>
        <w:br/>
      </w:r>
      <w:r>
        <w:rPr>
          <w:rFonts w:hint="eastAsia"/>
        </w:rPr>
        <w:t>　　　　三、国内金融机行业重点企业发展动向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对中国金融机品牌的战略思考</w:t>
      </w:r>
      <w:r>
        <w:rPr>
          <w:rFonts w:hint="eastAsia"/>
        </w:rPr>
        <w:br/>
      </w:r>
      <w:r>
        <w:rPr>
          <w:rFonts w:hint="eastAsia"/>
        </w:rPr>
        <w:t>　　　　一、金融机实施品牌战略的意义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三、中国金融机企业的品牌战略</w:t>
      </w:r>
      <w:r>
        <w:rPr>
          <w:rFonts w:hint="eastAsia"/>
        </w:rPr>
        <w:br/>
      </w:r>
      <w:r>
        <w:rPr>
          <w:rFonts w:hint="eastAsia"/>
        </w:rPr>
        <w:t>　　　　四、金融机品牌战略管理的策略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2026年金融机市场前景分析</w:t>
      </w:r>
      <w:r>
        <w:rPr>
          <w:rFonts w:hint="eastAsia"/>
        </w:rPr>
        <w:br/>
      </w:r>
      <w:r>
        <w:rPr>
          <w:rFonts w:hint="eastAsia"/>
        </w:rPr>
        <w:t>　　第二节 2026年金融机行业发展趋势预测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五、2026年中国金融机行业发展面临的机遇</w:t>
      </w:r>
      <w:r>
        <w:rPr>
          <w:rFonts w:hint="eastAsia"/>
        </w:rPr>
        <w:br/>
      </w:r>
      <w:r>
        <w:rPr>
          <w:rFonts w:hint="eastAsia"/>
        </w:rPr>
        <w:t>　　第四节 金融机行业投资风险预警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金融机市场研究结论</w:t>
      </w:r>
      <w:r>
        <w:rPr>
          <w:rFonts w:hint="eastAsia"/>
        </w:rPr>
        <w:br/>
      </w:r>
      <w:r>
        <w:rPr>
          <w:rFonts w:hint="eastAsia"/>
        </w:rPr>
        <w:t>　　第二节 金融机子行业研究结论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(中^智^林)金融机市场发展建议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金融机介绍</w:t>
      </w:r>
      <w:r>
        <w:rPr>
          <w:rFonts w:hint="eastAsia"/>
        </w:rPr>
        <w:br/>
      </w:r>
      <w:r>
        <w:rPr>
          <w:rFonts w:hint="eastAsia"/>
        </w:rPr>
        <w:t>　　图表 金融机图片</w:t>
      </w:r>
      <w:r>
        <w:rPr>
          <w:rFonts w:hint="eastAsia"/>
        </w:rPr>
        <w:br/>
      </w:r>
      <w:r>
        <w:rPr>
          <w:rFonts w:hint="eastAsia"/>
        </w:rPr>
        <w:t>　　图表 金融机产业链分析</w:t>
      </w:r>
      <w:r>
        <w:rPr>
          <w:rFonts w:hint="eastAsia"/>
        </w:rPr>
        <w:br/>
      </w:r>
      <w:r>
        <w:rPr>
          <w:rFonts w:hint="eastAsia"/>
        </w:rPr>
        <w:t>　　图表 金融机主要特点</w:t>
      </w:r>
      <w:r>
        <w:rPr>
          <w:rFonts w:hint="eastAsia"/>
        </w:rPr>
        <w:br/>
      </w:r>
      <w:r>
        <w:rPr>
          <w:rFonts w:hint="eastAsia"/>
        </w:rPr>
        <w:t>　　图表 金融机政策分析</w:t>
      </w:r>
      <w:r>
        <w:rPr>
          <w:rFonts w:hint="eastAsia"/>
        </w:rPr>
        <w:br/>
      </w:r>
      <w:r>
        <w:rPr>
          <w:rFonts w:hint="eastAsia"/>
        </w:rPr>
        <w:t>　　图表 金融机标准 技术</w:t>
      </w:r>
      <w:r>
        <w:rPr>
          <w:rFonts w:hint="eastAsia"/>
        </w:rPr>
        <w:br/>
      </w:r>
      <w:r>
        <w:rPr>
          <w:rFonts w:hint="eastAsia"/>
        </w:rPr>
        <w:t>　　图表 金融机最新消息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金融机价格走势</w:t>
      </w:r>
      <w:r>
        <w:rPr>
          <w:rFonts w:hint="eastAsia"/>
        </w:rPr>
        <w:br/>
      </w:r>
      <w:r>
        <w:rPr>
          <w:rFonts w:hint="eastAsia"/>
        </w:rPr>
        <w:t>　　图表 2025年金融机成本和利润分析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2025年中国金融机行业竞争力分析</w:t>
      </w:r>
      <w:r>
        <w:rPr>
          <w:rFonts w:hint="eastAsia"/>
        </w:rPr>
        <w:br/>
      </w:r>
      <w:r>
        <w:rPr>
          <w:rFonts w:hint="eastAsia"/>
        </w:rPr>
        <w:t>　　图表 金融机优势</w:t>
      </w:r>
      <w:r>
        <w:rPr>
          <w:rFonts w:hint="eastAsia"/>
        </w:rPr>
        <w:br/>
      </w:r>
      <w:r>
        <w:rPr>
          <w:rFonts w:hint="eastAsia"/>
        </w:rPr>
        <w:t>　　图表 金融机劣势</w:t>
      </w:r>
      <w:r>
        <w:rPr>
          <w:rFonts w:hint="eastAsia"/>
        </w:rPr>
        <w:br/>
      </w:r>
      <w:r>
        <w:rPr>
          <w:rFonts w:hint="eastAsia"/>
        </w:rPr>
        <w:t>　　图表 金融机机会</w:t>
      </w:r>
      <w:r>
        <w:rPr>
          <w:rFonts w:hint="eastAsia"/>
        </w:rPr>
        <w:br/>
      </w:r>
      <w:r>
        <w:rPr>
          <w:rFonts w:hint="eastAsia"/>
        </w:rPr>
        <w:t>　　图表 金融机威胁</w:t>
      </w:r>
      <w:r>
        <w:rPr>
          <w:rFonts w:hint="eastAsia"/>
        </w:rPr>
        <w:br/>
      </w:r>
      <w:r>
        <w:rPr>
          <w:rFonts w:hint="eastAsia"/>
        </w:rPr>
        <w:t>　　图表 2020-2025年中国金融机行业盈利能力分析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金融机品牌分析</w:t>
      </w:r>
      <w:r>
        <w:rPr>
          <w:rFonts w:hint="eastAsia"/>
        </w:rPr>
        <w:br/>
      </w:r>
      <w:r>
        <w:rPr>
          <w:rFonts w:hint="eastAsia"/>
        </w:rPr>
        <w:t>　　图表 金融机企业（一）概述</w:t>
      </w:r>
      <w:r>
        <w:rPr>
          <w:rFonts w:hint="eastAsia"/>
        </w:rPr>
        <w:br/>
      </w:r>
      <w:r>
        <w:rPr>
          <w:rFonts w:hint="eastAsia"/>
        </w:rPr>
        <w:t>　　图表 企业金融机业务分析</w:t>
      </w:r>
      <w:r>
        <w:rPr>
          <w:rFonts w:hint="eastAsia"/>
        </w:rPr>
        <w:br/>
      </w:r>
      <w:r>
        <w:rPr>
          <w:rFonts w:hint="eastAsia"/>
        </w:rPr>
        <w:t>　　图表 金融机企业（一）经营情况分析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金融机企业（二）简介</w:t>
      </w:r>
      <w:r>
        <w:rPr>
          <w:rFonts w:hint="eastAsia"/>
        </w:rPr>
        <w:br/>
      </w:r>
      <w:r>
        <w:rPr>
          <w:rFonts w:hint="eastAsia"/>
        </w:rPr>
        <w:t>　　图表 企业金融机业务</w:t>
      </w:r>
      <w:r>
        <w:rPr>
          <w:rFonts w:hint="eastAsia"/>
        </w:rPr>
        <w:br/>
      </w:r>
      <w:r>
        <w:rPr>
          <w:rFonts w:hint="eastAsia"/>
        </w:rPr>
        <w:t>　　图表 金融机企业（二）经营情况分析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金融机企业（三）概况</w:t>
      </w:r>
      <w:r>
        <w:rPr>
          <w:rFonts w:hint="eastAsia"/>
        </w:rPr>
        <w:br/>
      </w:r>
      <w:r>
        <w:rPr>
          <w:rFonts w:hint="eastAsia"/>
        </w:rPr>
        <w:t>　　图表 企业金融机业务情况</w:t>
      </w:r>
      <w:r>
        <w:rPr>
          <w:rFonts w:hint="eastAsia"/>
        </w:rPr>
        <w:br/>
      </w:r>
      <w:r>
        <w:rPr>
          <w:rFonts w:hint="eastAsia"/>
        </w:rPr>
        <w:t>　　图表 金融机企业（三）经营情况分析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金融机发展有利因素分析</w:t>
      </w:r>
      <w:r>
        <w:rPr>
          <w:rFonts w:hint="eastAsia"/>
        </w:rPr>
        <w:br/>
      </w:r>
      <w:r>
        <w:rPr>
          <w:rFonts w:hint="eastAsia"/>
        </w:rPr>
        <w:t>　　图表 金融机发展不利因素分析</w:t>
      </w:r>
      <w:r>
        <w:rPr>
          <w:rFonts w:hint="eastAsia"/>
        </w:rPr>
        <w:br/>
      </w:r>
      <w:r>
        <w:rPr>
          <w:rFonts w:hint="eastAsia"/>
        </w:rPr>
        <w:t>　　图表 进入金融机行业壁垒</w:t>
      </w:r>
      <w:r>
        <w:rPr>
          <w:rFonts w:hint="eastAsia"/>
        </w:rPr>
        <w:br/>
      </w:r>
      <w:r>
        <w:rPr>
          <w:rFonts w:hint="eastAsia"/>
        </w:rPr>
        <w:t>　　图表 2026-2032年中国金融机行业市场容量预测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2026-2032年中国金融机行业风险研究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2026-2032年中国金融机行业发展趋势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c64d9f44f4e68" w:history="1">
        <w:r>
          <w:rPr>
            <w:rStyle w:val="Hyperlink"/>
          </w:rPr>
          <w:t>2026-2032年中国金融机行业市场调研与发展前景报告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c64d9f44f4e68" w:history="1">
        <w:r>
          <w:rPr>
            <w:rStyle w:val="Hyperlink"/>
          </w:rPr>
          <w:t>https://www.20087.com/7/50/JinRongJiXianZhuangYuQianJingFenXi.html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热点：金融机构有哪些、金融机构对民营经济组织的融资行为应当、金融机构合规管理办法、金融机构产品适当性管理办法、金融机构贷款利率多少是合法的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120d1a4e845ff" w:history="1">
      <w:r>
        <w:rPr>
          <w:rStyle w:val="Hyperlink"/>
        </w:rPr>
        <w:t>2026-2032年中国金融机行业市场调研与发展前景报告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nRongJiXianZhuangYuQianJingFenXi.html" TargetMode="External" Id="Re21c64d9f44f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nRongJiXianZhuangYuQianJingFenXi.html" TargetMode="External" Id="R7dd120d1a4e8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2026-07-12T04:35:58Z</dcterms:created>
  <dcterms:modified xsi:type="dcterms:W3CDTF">2026-07-12T05:35:58Z</dcterms:modified>
  <dc:subject>2026-2032年中国金融机行业市场调研与发展前景报告</dc:subject>
  <dc:title>2026-2032年中国金融机行业市场调研与发展前景报告</dc:title>
  <cp:keywords>2026-2032年中国金融机行业市场调研与发展前景报告</cp:keywords>
  <dc:description>2026-2032年中国金融机行业市场调研与发展前景报告</dc:description>
</cp:coreProperties>
</file>