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ead6a6fbea4520" w:history="1">
              <w:r>
                <w:rPr>
                  <w:rStyle w:val="Hyperlink"/>
                </w:rPr>
                <w:t>2023-2029年中国教育出版行业发展全面调研与未来趋势分析报告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ead6a6fbea4520" w:history="1">
              <w:r>
                <w:rPr>
                  <w:rStyle w:val="Hyperlink"/>
                </w:rPr>
                <w:t>2023-2029年中国教育出版行业发展全面调研与未来趋势分析报告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ead6a6fbea4520" w:history="1">
                <w:r>
                  <w:rPr>
                    <w:rStyle w:val="Hyperlink"/>
                  </w:rPr>
                  <w:t>https://www.20087.com/8/00/JiaoYuChuBanFaZhanQuShiFenXi.html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出版行业在过去几年里经历了重大变革，从传统的纸质图书出版向数字化、多媒体出版转变。随着互联网技术的发展和数字设备的普及，电子教材、在线课程和互动教学软件等数字教育资源得到了广泛应用。同时，学校和教育机构对教辅图书的管理变得更加严格，要求更高，促使出版社不断优化产品结构，提高内容质量和创新性。</w:t>
      </w:r>
      <w:r>
        <w:rPr>
          <w:rFonts w:hint="eastAsia"/>
        </w:rPr>
        <w:br/>
      </w:r>
      <w:r>
        <w:rPr>
          <w:rFonts w:hint="eastAsia"/>
        </w:rPr>
        <w:t>　　未来，教育出版行业将更加注重内容的创新和教育技术的融合。出版社将深耕专长学科领域，形成教材、教辅及配套资料相结合的完整教育解决方案。随着人工智能、虚拟现实等技术的应用，教育出版物将更加互动和个性化，以适应不同学生的学习需求。此外，出版社还将加强与教育机构的合作，共同研发适应未来教育趋势的新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ead6a6fbea4520" w:history="1">
        <w:r>
          <w:rPr>
            <w:rStyle w:val="Hyperlink"/>
          </w:rPr>
          <w:t>2023-2029年中国教育出版行业发展全面调研与未来趋势分析报告</w:t>
        </w:r>
      </w:hyperlink>
      <w:r>
        <w:rPr>
          <w:rFonts w:hint="eastAsia"/>
        </w:rPr>
        <w:t>》主要分析了教育出版行业的市场规模、教育出版市场供需状况、教育出版市场竞争状况和教育出版主要企业经营情况，同时对教育出版行业的未来发展做出了科学预测。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ead6a6fbea4520" w:history="1">
        <w:r>
          <w:rPr>
            <w:rStyle w:val="Hyperlink"/>
          </w:rPr>
          <w:t>2023-2029年中国教育出版行业发展全面调研与未来趋势分析报告</w:t>
        </w:r>
      </w:hyperlink>
      <w:r>
        <w:rPr>
          <w:rFonts w:hint="eastAsia"/>
        </w:rPr>
        <w:t>》在多年教育出版行业研究的基础上，结合中国教育出版行业市场的发展现状，通过资深研究团队对教育出版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ead6a6fbea4520" w:history="1">
        <w:r>
          <w:rPr>
            <w:rStyle w:val="Hyperlink"/>
          </w:rPr>
          <w:t>2023-2029年中国教育出版行业发展全面调研与未来趋势分析报告</w:t>
        </w:r>
      </w:hyperlink>
      <w:r>
        <w:rPr>
          <w:rFonts w:hint="eastAsia"/>
        </w:rPr>
        <w:t>》可以帮助投资者准确把握教育出版行业的市场现状，为投资者进行投资作出教育出版行业前景预判，挖掘教育出版行业投资价值，同时提出教育出版行业投资策略、生产策略、营销策略等方面的建议。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教育出版产业概述</w:t>
      </w:r>
      <w:r>
        <w:rPr>
          <w:rFonts w:hint="eastAsia"/>
        </w:rPr>
        <w:br/>
      </w:r>
      <w:r>
        <w:rPr>
          <w:rFonts w:hint="eastAsia"/>
        </w:rPr>
        <w:t>　　第一节 教育出版定义</w:t>
      </w:r>
      <w:r>
        <w:rPr>
          <w:rFonts w:hint="eastAsia"/>
        </w:rPr>
        <w:br/>
      </w:r>
      <w:r>
        <w:rPr>
          <w:rFonts w:hint="eastAsia"/>
        </w:rPr>
        <w:t>　　第二节 教育出版行业特点</w:t>
      </w:r>
      <w:r>
        <w:rPr>
          <w:rFonts w:hint="eastAsia"/>
        </w:rPr>
        <w:br/>
      </w:r>
      <w:r>
        <w:rPr>
          <w:rFonts w:hint="eastAsia"/>
        </w:rPr>
        <w:t>　　第三节 教育出版产业链分析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2022-2023年中国教育出版行业运行环境分析</w:t>
      </w:r>
      <w:r>
        <w:rPr>
          <w:rFonts w:hint="eastAsia"/>
        </w:rPr>
        <w:br/>
      </w:r>
      <w:r>
        <w:rPr>
          <w:rFonts w:hint="eastAsia"/>
        </w:rPr>
        <w:t>　　第一节 中国教育出版运行经济环境分析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中国教育出版产业政策环境分析</w:t>
      </w:r>
      <w:r>
        <w:rPr>
          <w:rFonts w:hint="eastAsia"/>
        </w:rPr>
        <w:br/>
      </w:r>
      <w:r>
        <w:rPr>
          <w:rFonts w:hint="eastAsia"/>
        </w:rPr>
        <w:t>　　　　一、教育出版行业监管体制</w:t>
      </w:r>
      <w:r>
        <w:rPr>
          <w:rFonts w:hint="eastAsia"/>
        </w:rPr>
        <w:br/>
      </w:r>
      <w:r>
        <w:rPr>
          <w:rFonts w:hint="eastAsia"/>
        </w:rPr>
        <w:t>　　　　二、教育出版行业主要法规</w:t>
      </w:r>
      <w:r>
        <w:rPr>
          <w:rFonts w:hint="eastAsia"/>
        </w:rPr>
        <w:br/>
      </w:r>
      <w:r>
        <w:rPr>
          <w:rFonts w:hint="eastAsia"/>
        </w:rPr>
        <w:t>　　　　三、主要教育出版产业政策</w:t>
      </w:r>
      <w:r>
        <w:rPr>
          <w:rFonts w:hint="eastAsia"/>
        </w:rPr>
        <w:br/>
      </w:r>
      <w:r>
        <w:rPr>
          <w:rFonts w:hint="eastAsia"/>
        </w:rPr>
        <w:t>　　第三节 中国教育出版产业社会环境分析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国外教育出版行业发展态势分析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国外教育出版市场发展现状分析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国外主要国家教育出版市场现状</w:t>
      </w:r>
      <w:r>
        <w:rPr>
          <w:rFonts w:hint="eastAsia"/>
        </w:rPr>
        <w:br/>
      </w:r>
      <w:r>
        <w:rPr>
          <w:rFonts w:hint="eastAsia"/>
        </w:rPr>
        <w:t>　　第三节 国外教育出版行业发展趋势预测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中国教育出版行业市场分析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2018-2023年中国教育出版行业规模情况</w:t>
      </w:r>
      <w:r>
        <w:rPr>
          <w:rFonts w:hint="eastAsia"/>
        </w:rPr>
        <w:br/>
      </w:r>
      <w:r>
        <w:rPr>
          <w:rFonts w:hint="eastAsia"/>
        </w:rPr>
        <w:t>　　　　一、教育出版行业市场规模情况分析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二、教育出版行业单位规模情况</w:t>
      </w:r>
      <w:r>
        <w:rPr>
          <w:rFonts w:hint="eastAsia"/>
        </w:rPr>
        <w:br/>
      </w:r>
      <w:r>
        <w:rPr>
          <w:rFonts w:hint="eastAsia"/>
        </w:rPr>
        <w:t>　　　　三、教育出版行业人员规模情况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2018-2023年中国教育出版行业财务能力分析</w:t>
      </w:r>
      <w:r>
        <w:rPr>
          <w:rFonts w:hint="eastAsia"/>
        </w:rPr>
        <w:br/>
      </w:r>
      <w:r>
        <w:rPr>
          <w:rFonts w:hint="eastAsia"/>
        </w:rPr>
        <w:t>　　　　一、教育出版行业盈利能力分析</w:t>
      </w:r>
      <w:r>
        <w:rPr>
          <w:rFonts w:hint="eastAsia"/>
        </w:rPr>
        <w:br/>
      </w:r>
      <w:r>
        <w:rPr>
          <w:rFonts w:hint="eastAsia"/>
        </w:rPr>
        <w:t>　　　　二、教育出版行业偿债能力分析</w:t>
      </w:r>
      <w:r>
        <w:rPr>
          <w:rFonts w:hint="eastAsia"/>
        </w:rPr>
        <w:br/>
      </w:r>
      <w:r>
        <w:rPr>
          <w:rFonts w:hint="eastAsia"/>
        </w:rPr>
        <w:t>　　　　三、教育出版行业营运能力分析</w:t>
      </w:r>
      <w:r>
        <w:rPr>
          <w:rFonts w:hint="eastAsia"/>
        </w:rPr>
        <w:br/>
      </w:r>
      <w:r>
        <w:rPr>
          <w:rFonts w:hint="eastAsia"/>
        </w:rPr>
        <w:t>　　　　四、教育出版行业发展能力分析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2022-2023年中国教育出版行业热点动态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2023年中国教育出版行业面临的挑战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中国重点地区教育出版行业市场调研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重点地区（一）教育出版市场调研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重点地区（二）教育出版市场调研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重点地区（三）教育出版市场调研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重点地区（四）教育出版市场调研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重点地区（五）教育出版市场调研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中国教育出版行业价格走势及影响因素分析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国内教育出版行业价格回顾</w:t>
      </w:r>
      <w:r>
        <w:rPr>
          <w:rFonts w:hint="eastAsia"/>
        </w:rPr>
        <w:br/>
      </w:r>
      <w:r>
        <w:rPr>
          <w:rFonts w:hint="eastAsia"/>
        </w:rPr>
        <w:t>　　第二节 国内教育出版行业价格走势预测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国内教育出版行业价格影响因素分析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中国教育出版行业客户调研</w:t>
      </w:r>
      <w:r>
        <w:rPr>
          <w:rFonts w:hint="eastAsia"/>
        </w:rPr>
        <w:br/>
      </w:r>
      <w:r>
        <w:rPr>
          <w:rFonts w:hint="eastAsia"/>
        </w:rPr>
        <w:t>　　　　一、教育出版行业客户偏好调查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二、客户对教育出版品牌的首要认知渠道</w:t>
      </w:r>
      <w:r>
        <w:rPr>
          <w:rFonts w:hint="eastAsia"/>
        </w:rPr>
        <w:br/>
      </w:r>
      <w:r>
        <w:rPr>
          <w:rFonts w:hint="eastAsia"/>
        </w:rPr>
        <w:t>　　　　三、教育出版品牌忠诚度调查</w:t>
      </w:r>
      <w:r>
        <w:rPr>
          <w:rFonts w:hint="eastAsia"/>
        </w:rPr>
        <w:br/>
      </w:r>
      <w:r>
        <w:rPr>
          <w:rFonts w:hint="eastAsia"/>
        </w:rPr>
        <w:t>　　　　四、教育出版行业客户消费理念调研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中国教育出版行业竞争格局分析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2023年教育出版行业集中度分析</w:t>
      </w:r>
      <w:r>
        <w:rPr>
          <w:rFonts w:hint="eastAsia"/>
        </w:rPr>
        <w:br/>
      </w:r>
      <w:r>
        <w:rPr>
          <w:rFonts w:hint="eastAsia"/>
        </w:rPr>
        <w:t>　　　　一、教育出版市场集中度分析</w:t>
      </w:r>
      <w:r>
        <w:rPr>
          <w:rFonts w:hint="eastAsia"/>
        </w:rPr>
        <w:br/>
      </w:r>
      <w:r>
        <w:rPr>
          <w:rFonts w:hint="eastAsia"/>
        </w:rPr>
        <w:t>　　　　二、教育出版企业集中度分析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2022-2023年教育出版行业竞争格局分析</w:t>
      </w:r>
      <w:r>
        <w:rPr>
          <w:rFonts w:hint="eastAsia"/>
        </w:rPr>
        <w:br/>
      </w:r>
      <w:r>
        <w:rPr>
          <w:rFonts w:hint="eastAsia"/>
        </w:rPr>
        <w:t>　　　　一、教育出版行业竞争策略分析</w:t>
      </w:r>
      <w:r>
        <w:rPr>
          <w:rFonts w:hint="eastAsia"/>
        </w:rPr>
        <w:br/>
      </w:r>
      <w:r>
        <w:rPr>
          <w:rFonts w:hint="eastAsia"/>
        </w:rPr>
        <w:t>　　　　二、教育出版行业竞争格局展望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三、我国教育出版市场竞争趋势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教育出版行业重点企业发展调研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教育出版企业发展策略分析</w:t>
      </w:r>
      <w:r>
        <w:rPr>
          <w:rFonts w:hint="eastAsia"/>
        </w:rPr>
        <w:br/>
      </w:r>
      <w:r>
        <w:rPr>
          <w:rFonts w:hint="eastAsia"/>
        </w:rPr>
        <w:t>　　第一节 教育出版市场策略分析</w:t>
      </w:r>
      <w:r>
        <w:rPr>
          <w:rFonts w:hint="eastAsia"/>
        </w:rPr>
        <w:br/>
      </w:r>
      <w:r>
        <w:rPr>
          <w:rFonts w:hint="eastAsia"/>
        </w:rPr>
        <w:t>　　　　一、教育出版价格策略分析</w:t>
      </w:r>
      <w:r>
        <w:rPr>
          <w:rFonts w:hint="eastAsia"/>
        </w:rPr>
        <w:br/>
      </w:r>
      <w:r>
        <w:rPr>
          <w:rFonts w:hint="eastAsia"/>
        </w:rPr>
        <w:t>　　　　二、教育出版渠道策略分析</w:t>
      </w:r>
      <w:r>
        <w:rPr>
          <w:rFonts w:hint="eastAsia"/>
        </w:rPr>
        <w:br/>
      </w:r>
      <w:r>
        <w:rPr>
          <w:rFonts w:hint="eastAsia"/>
        </w:rPr>
        <w:t>　　第二节 教育出版销售策略分析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提高教育出版企业竞争力的策略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一、提高中国教育出版企业核心竞争力的对策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二、教育出版企业提升竞争力的主要方向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三、影响教育出版企业核心竞争力的因素及提升途径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四、提高教育出版企业竞争力的策略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教育出版行业投资风险与控制策略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教育出版行业SWOT模型分析</w:t>
      </w:r>
      <w:r>
        <w:rPr>
          <w:rFonts w:hint="eastAsia"/>
        </w:rPr>
        <w:br/>
      </w:r>
      <w:r>
        <w:rPr>
          <w:rFonts w:hint="eastAsia"/>
        </w:rPr>
        <w:t>　　　　一、教育出版行业优势分析</w:t>
      </w:r>
      <w:r>
        <w:rPr>
          <w:rFonts w:hint="eastAsia"/>
        </w:rPr>
        <w:br/>
      </w:r>
      <w:r>
        <w:rPr>
          <w:rFonts w:hint="eastAsia"/>
        </w:rPr>
        <w:t>　　　　二、教育出版行业劣势分析</w:t>
      </w:r>
      <w:r>
        <w:rPr>
          <w:rFonts w:hint="eastAsia"/>
        </w:rPr>
        <w:br/>
      </w:r>
      <w:r>
        <w:rPr>
          <w:rFonts w:hint="eastAsia"/>
        </w:rPr>
        <w:t>　　　　三、教育出版行业机会分析</w:t>
      </w:r>
      <w:r>
        <w:rPr>
          <w:rFonts w:hint="eastAsia"/>
        </w:rPr>
        <w:br/>
      </w:r>
      <w:r>
        <w:rPr>
          <w:rFonts w:hint="eastAsia"/>
        </w:rPr>
        <w:t>　　　　四、教育出版行业风险分析</w:t>
      </w:r>
      <w:r>
        <w:rPr>
          <w:rFonts w:hint="eastAsia"/>
        </w:rPr>
        <w:br/>
      </w:r>
      <w:r>
        <w:rPr>
          <w:rFonts w:hint="eastAsia"/>
        </w:rPr>
        <w:t>　　第二节 教育出版行业投资风险及控制策略分析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一、教育出版市场风险及控制策略</w:t>
      </w:r>
      <w:r>
        <w:rPr>
          <w:rFonts w:hint="eastAsia"/>
        </w:rPr>
        <w:br/>
      </w:r>
      <w:r>
        <w:rPr>
          <w:rFonts w:hint="eastAsia"/>
        </w:rPr>
        <w:t>　　　　二、教育出版行业政策风险及控制策略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三、教育出版行业经营风险及控制策略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四、教育出版同业竞争风险及控制策略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五、教育出版行业其他风险及控制策略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2023-2029年中国教育出版行业投资潜力及发展趋势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2023-2029年教育出版行业投资潜力分析</w:t>
      </w:r>
      <w:r>
        <w:rPr>
          <w:rFonts w:hint="eastAsia"/>
        </w:rPr>
        <w:br/>
      </w:r>
      <w:r>
        <w:rPr>
          <w:rFonts w:hint="eastAsia"/>
        </w:rPr>
        <w:t>　　　　一、教育出版行业重点可投资领域</w:t>
      </w:r>
      <w:r>
        <w:rPr>
          <w:rFonts w:hint="eastAsia"/>
        </w:rPr>
        <w:br/>
      </w:r>
      <w:r>
        <w:rPr>
          <w:rFonts w:hint="eastAsia"/>
        </w:rPr>
        <w:t>　　　　二、教育出版行业目标市场需求潜力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三、教育出版行业投资潜力综合评判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中-智-林-：2023-2029年中国教育出版行业发展趋势分析</w:t>
      </w:r>
      <w:r>
        <w:rPr>
          <w:rFonts w:hint="eastAsia"/>
        </w:rPr>
        <w:br/>
      </w:r>
      <w:r>
        <w:rPr>
          <w:rFonts w:hint="eastAsia"/>
        </w:rPr>
        <w:t>　　　　一、教育出版行业规模发展趋势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二、未来教育出版产业创新的发展趋势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三、“十三五”期间我国教育出版行业发展剖析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五、未来教育出版行业发展变局剖析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ead6a6fbea4520" w:history="1">
        <w:r>
          <w:rPr>
            <w:rStyle w:val="Hyperlink"/>
          </w:rPr>
          <w:t>2023-2029年中国教育出版行业发展全面调研与未来趋势分析报告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ead6a6fbea4520" w:history="1">
        <w:r>
          <w:rPr>
            <w:rStyle w:val="Hyperlink"/>
          </w:rPr>
          <w:t>https://www.20087.com/8/00/JiaoYuChuBanFaZhanQuShiFenXi.html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705389161e4436" w:history="1">
      <w:r>
        <w:rPr>
          <w:rStyle w:val="Hyperlink"/>
        </w:rPr>
        <w:t>2023-2029年中国教育出版行业发展全面调研与未来趋势分析报告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JiaoYuChuBanFaZhanQuShiFenXi.html" TargetMode="External" Id="R0bead6a6fbea45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JiaoYuChuBanFaZhanQuShiFenXi.html" TargetMode="External" Id="R6c705389161e44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2023-01-05T06:48:00Z</dcterms:created>
  <dcterms:modified xsi:type="dcterms:W3CDTF">2023-01-05T07:48:00Z</dcterms:modified>
  <dc:subject>2023-2029年中国教育出版行业发展全面调研与未来趋势分析报告</dc:subject>
  <dc:title>2023-2029年中国教育出版行业发展全面调研与未来趋势分析报告</dc:title>
  <cp:keywords>2023-2029年中国教育出版行业发展全面调研与未来趋势分析报告</cp:keywords>
  <dc:description>2023-2029年中国教育出版行业发展全面调研与未来趋势分析报告</dc:description>
</cp:coreProperties>
</file>