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48f5e24f04511" w:history="1">
              <w:r>
                <w:rPr>
                  <w:rStyle w:val="Hyperlink"/>
                </w:rPr>
                <w:t>中国生命科学技术市场现状与前景趋势分析报告（2024-2030年）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48f5e24f04511" w:history="1">
              <w:r>
                <w:rPr>
                  <w:rStyle w:val="Hyperlink"/>
                </w:rPr>
                <w:t>中国生命科学技术市场现状与前景趋势分析报告（2024-2030年）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48f5e24f04511" w:history="1">
                <w:r>
                  <w:rPr>
                    <w:rStyle w:val="Hyperlink"/>
                  </w:rPr>
                  <w:t>https://www.20087.com/8/60/ShengMingKeXueJiShuHangYeQianJingQuShi.html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技术是涵盖生物技术、基因组学、细胞生物学等多个领域的综合性技术群。近年来，生命科学技术的发展速度惊人，特别是在基因编辑技术（如CRISPR-Cas9）、合成生物学、精准医疗等方面取得了突破性进展。这些技术的进步不仅推动了基础生物学研究，也为疾病治疗、农业生产、环境保护等领域带来了革命性的变革。</w:t>
      </w:r>
      <w:r>
        <w:rPr>
          <w:rFonts w:hint="eastAsia"/>
        </w:rPr>
        <w:br/>
      </w:r>
      <w:r>
        <w:rPr>
          <w:rFonts w:hint="eastAsia"/>
        </w:rPr>
        <w:t>　　未来，生命科学技术将继续成为科技创新的前沿阵地。随着测序成本的下降和数据处理能力的增强，基因组学研究将进一步深入，为个体化医疗和精准农业提供更多可能性。此外，合成生物学的发展将使人们能够设计和构建新的生物系统，用于生产新型材料、药物和能源。同时，伦理、法律和社会问题也将成为生命科学技术发展中的重要考量因素，确保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48f5e24f04511" w:history="1">
        <w:r>
          <w:rPr>
            <w:rStyle w:val="Hyperlink"/>
          </w:rPr>
          <w:t>中国生命科学技术市场现状与前景趋势分析报告（2024-2030年）</w:t>
        </w:r>
      </w:hyperlink>
      <w:r>
        <w:rPr>
          <w:rFonts w:hint="eastAsia"/>
        </w:rPr>
        <w:t>》依托国家统计局、发改委及生命科学技术相关行业协会的详实数据，对生命科学技术行业的现状、市场需求、市场规模、产业链结构、价格变动、细分市场进行了全面调研。生命科学技术报告还详细剖析了生命科学技术市场竞争格局，重点关注了品牌影响力、市场集中度及重点企业运营情况，并在预测生命科学技术市场发展前景和发展趋势的同时，识别了生命科学技术行业潜在的风险与机遇。生命科学技术报告以专业、科学、规范的研究方法和客观、权威的分析，为生命科学技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生命科学技术产业概述</w:t>
      </w:r>
      <w:r>
        <w:rPr>
          <w:rFonts w:hint="eastAsia"/>
        </w:rPr>
        <w:br/>
      </w:r>
      <w:r>
        <w:rPr>
          <w:rFonts w:hint="eastAsia"/>
        </w:rPr>
        <w:t>　　第一节 生命科学技术定义</w:t>
      </w:r>
      <w:r>
        <w:rPr>
          <w:rFonts w:hint="eastAsia"/>
        </w:rPr>
        <w:br/>
      </w:r>
      <w:r>
        <w:rPr>
          <w:rFonts w:hint="eastAsia"/>
        </w:rPr>
        <w:t>　　第二节 生命科学技术行业特点</w:t>
      </w:r>
      <w:r>
        <w:rPr>
          <w:rFonts w:hint="eastAsia"/>
        </w:rPr>
        <w:br/>
      </w:r>
      <w:r>
        <w:rPr>
          <w:rFonts w:hint="eastAsia"/>
        </w:rPr>
        <w:t>　　第三节 生命科学技术产业链分析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2023-2024年中国生命科学技术行业运行环境分析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中国生命科学技术运行经济环境分析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中国生命科学技术产业政策环境分析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一、生命科学技术行业监管体制</w:t>
      </w:r>
      <w:r>
        <w:rPr>
          <w:rFonts w:hint="eastAsia"/>
        </w:rPr>
        <w:br/>
      </w:r>
      <w:r>
        <w:rPr>
          <w:rFonts w:hint="eastAsia"/>
        </w:rPr>
        <w:t>　　　　二、生命科学技术行业主要法规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三、主要生命科学技术产业政策</w:t>
      </w:r>
      <w:r>
        <w:rPr>
          <w:rFonts w:hint="eastAsia"/>
        </w:rPr>
        <w:br/>
      </w:r>
      <w:r>
        <w:rPr>
          <w:rFonts w:hint="eastAsia"/>
        </w:rPr>
        <w:t>　　第三节 中国生命科学技术产业社会环境分析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国外生命科学技术行业发展态势分析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国外生命科学技术市场发展现状分析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国外主要国家生命科学技术市场现状</w:t>
      </w:r>
      <w:r>
        <w:rPr>
          <w:rFonts w:hint="eastAsia"/>
        </w:rPr>
        <w:br/>
      </w:r>
      <w:r>
        <w:rPr>
          <w:rFonts w:hint="eastAsia"/>
        </w:rPr>
        <w:t>　　第三节 国外生命科学技术行业发展趋势预测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中国生命科学技术行业市场分析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2019-2024年中国生命科学技术行业规模情况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三、生命科学技术行业人员规模情况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三、生命科学技术行业营运能力分析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四、生命科学技术行业发展能力分析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2023-2024年中国生命科学技术行业热点动态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2024年中国生命科学技术行业面临的挑战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中国重点地区生命科学技术行业市场调研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中国生命科学技术行业价格走势及影响因素分析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国内生命科学技术行业价格回顾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中国生命科学技术行业客户调研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三、生命科学技术品牌忠诚度调查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2024年生命科学技术行业集中度分析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2023-2024年生命科学技术行业竞争格局分析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生命科学技术行业重点企业发展调研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生命科学技术企业发展策略分析</w:t>
      </w:r>
      <w:r>
        <w:rPr>
          <w:rFonts w:hint="eastAsia"/>
        </w:rPr>
        <w:br/>
      </w:r>
      <w:r>
        <w:rPr>
          <w:rFonts w:hint="eastAsia"/>
        </w:rPr>
        <w:t>　　第一节 生命科学技术市场策略分析</w:t>
      </w:r>
      <w:r>
        <w:rPr>
          <w:rFonts w:hint="eastAsia"/>
        </w:rPr>
        <w:br/>
      </w:r>
      <w:r>
        <w:rPr>
          <w:rFonts w:hint="eastAsia"/>
        </w:rPr>
        <w:t>　　　　一、生命科学技术价格策略分析</w:t>
      </w:r>
      <w:r>
        <w:rPr>
          <w:rFonts w:hint="eastAsia"/>
        </w:rPr>
        <w:br/>
      </w:r>
      <w:r>
        <w:rPr>
          <w:rFonts w:hint="eastAsia"/>
        </w:rPr>
        <w:t>　　　　二、生命科学技术渠道策略分析</w:t>
      </w:r>
      <w:r>
        <w:rPr>
          <w:rFonts w:hint="eastAsia"/>
        </w:rPr>
        <w:br/>
      </w:r>
      <w:r>
        <w:rPr>
          <w:rFonts w:hint="eastAsia"/>
        </w:rPr>
        <w:t>　　第二节 生命科学技术销售策略分析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提高生命科学技术企业竞争力的策略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一、提高中国生命科学技术企业核心竞争力的对策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二、生命科学技术企业提升竞争力的主要方向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三、影响生命科学技术企业核心竞争力的因素及提升途径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四、提高生命科学技术企业竞争力的策略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生命科学技术行业投资风险与控制策略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生命科学技术行业SWOT模型分析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三、生命科学技术行业机会分析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四、生命科学技术行业风险分析</w:t>
      </w:r>
      <w:r>
        <w:rPr>
          <w:rFonts w:hint="eastAsia"/>
        </w:rPr>
        <w:br/>
      </w:r>
      <w:r>
        <w:rPr>
          <w:rFonts w:hint="eastAsia"/>
        </w:rPr>
        <w:t>　　第二节 生命科学技术行业投资风险及控制策略分析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2024-2030年中国生命科学技术行业投资潜力及发展趋势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2024-2030年生命科学技术行业投资潜力分析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二、生命科学技术行业目标市场需求潜力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三、生命科学技术行业投资潜力综合评判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中智~林~：2024-2030年中国生命科学技术行业发展趋势分析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一、2024年生命科学技术市场前景分析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二、2024年生命科学技术发展趋势预测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三、2024-2030年我国生命科学技术行业发展剖析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五、未来生命科学技术行业发展变局剖析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生命科学技术行业历程</w:t>
      </w:r>
      <w:r>
        <w:rPr>
          <w:rFonts w:hint="eastAsia"/>
        </w:rPr>
        <w:br/>
      </w:r>
      <w:r>
        <w:rPr>
          <w:rFonts w:hint="eastAsia"/>
        </w:rPr>
        <w:t>　　图表 生命科学技术行业生命周期</w:t>
      </w:r>
      <w:r>
        <w:rPr>
          <w:rFonts w:hint="eastAsia"/>
        </w:rPr>
        <w:br/>
      </w:r>
      <w:r>
        <w:rPr>
          <w:rFonts w:hint="eastAsia"/>
        </w:rPr>
        <w:t>　　图表 生命科学技术行业产业链分析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2019-2024年生命科学技术行业市场容量统计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2024-2030年中国生命科学技术行业市场容量预测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2024-2030年中国生命科学技术行业市场规模预测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2024-2030年中国生命科学技术市场前景分析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2024-2030年中国生命科学技术行业发展趋势预测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48f5e24f04511" w:history="1">
        <w:r>
          <w:rPr>
            <w:rStyle w:val="Hyperlink"/>
          </w:rPr>
          <w:t>中国生命科学技术市场现状与前景趋势分析报告（2024-2030年）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48f5e24f04511" w:history="1">
        <w:r>
          <w:rPr>
            <w:rStyle w:val="Hyperlink"/>
          </w:rPr>
          <w:t>https://www.20087.com/8/60/ShengMingKeXueJiShuHangYeQianJingQuShi.html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49a4378624104" w:history="1">
      <w:r>
        <w:rPr>
          <w:rStyle w:val="Hyperlink"/>
        </w:rPr>
        <w:t>中国生命科学技术市场现状与前景趋势分析报告（2024-2030年）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engMingKeXueJiShuHangYeQianJingQuShi.html" TargetMode="External" Id="Rf3748f5e24f0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engMingKeXueJiShuHangYeQianJingQuShi.html" TargetMode="External" Id="Rf9e49a437862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2024-01-26T05:07:00Z</dcterms:created>
  <dcterms:modified xsi:type="dcterms:W3CDTF">2024-01-26T06:07:00Z</dcterms:modified>
  <dc:subject>中国生命科学技术市场现状与前景趋势分析报告（2024-2030年）</dc:subject>
  <dc:title>中国生命科学技术市场现状与前景趋势分析报告（2024-2030年）</dc:title>
  <cp:keywords>中国生命科学技术市场现状与前景趋势分析报告（2024-2030年）</cp:keywords>
  <dc:description>中国生命科学技术市场现状与前景趋势分析报告（2024-2030年）</dc:description>
</cp:coreProperties>
</file>