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f021fab04001" w:history="1">
              <w:r>
                <w:rPr>
                  <w:rStyle w:val="Hyperlink"/>
                </w:rPr>
                <w:t>中国数字医疗市场现状调研与前景趋势预测报告（2024-2030年）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f021fab04001" w:history="1">
              <w:r>
                <w:rPr>
                  <w:rStyle w:val="Hyperlink"/>
                </w:rPr>
                <w:t>中国数字医疗市场现状调研与前景趋势预测报告（2024-2030年）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1f021fab04001" w:history="1">
                <w:r>
                  <w:rPr>
                    <w:rStyle w:val="Hyperlink"/>
                  </w:rPr>
                  <w:t>https://www.20087.com/9/30/ShuZiYiLiaoFaZhanQuShi.html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作为医疗健康领域与信息技术深度融合的产物，正以前所未有的速度改变着全球医疗体系的格局。近年来，得益于云计算、大数据、人工智能和移动互联网技术的迅猛发展，数字医疗已从最初的电子病历、远程咨询，扩展到智能诊断、个性化治疗方案设计、健康管理平台等多个维度。医疗机构、科技公司和初创企业纷纷投入资源，推动了数字医疗工具和服务的创新，如可穿戴健康监测设备、AI辅助影像分析软件、基于基因组学的精准医疗解决方案等。这些技术的应用不仅提高了医疗服务的效率和质量，还促进了医疗资源的公平分配，尤其是在偏远和医疗资源匮乏地区。</w:t>
      </w:r>
      <w:r>
        <w:rPr>
          <w:rFonts w:hint="eastAsia"/>
        </w:rPr>
        <w:br/>
      </w:r>
      <w:r>
        <w:rPr>
          <w:rFonts w:hint="eastAsia"/>
        </w:rPr>
        <w:t>　　未来，数字医疗将进一步向个性化、智能化和网络化的方向发展。一方面，通过整合个体的遗传信息、生活习惯和环境因素，数字医疗将提供更加精准的疾病预防、早期诊断和治疗计划，如基于AI的慢性病管理平台，能够实时监测患者的生理指标，预测病情变化，并适时调整治疗方案。另一方面，随着5G和物联网技术的普及，数字医疗将构建起一个无缝连接的健康生态系统，包括远程手术、虚拟医院和智慧药房等新型服务模式，实现医患之间的即时互动和资源的高效配置。此外，区块链技术的应用将保障医疗数据的安全共享和隐私保护，增强患者对自身健康信息的控制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f021fab04001" w:history="1">
        <w:r>
          <w:rPr>
            <w:rStyle w:val="Hyperlink"/>
          </w:rPr>
          <w:t>中国数字医疗市场现状调研与前景趋势预测报告（2024-2030年）</w:t>
        </w:r>
      </w:hyperlink>
      <w:r>
        <w:rPr>
          <w:rFonts w:hint="eastAsia"/>
        </w:rPr>
        <w:t>》在多年数字医疗行业研究结论的基础上，结合中国数字医疗行业市场的发展现状，通过资深研究团队对数字医疗市场各类资讯进行整理分析，并依托国家权威数据资源和长期市场监测的数据库，对数字医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11f021fab04001" w:history="1">
        <w:r>
          <w:rPr>
            <w:rStyle w:val="Hyperlink"/>
          </w:rPr>
          <w:t>中国数字医疗市场现状调研与前景趋势预测报告（2024-2030年）</w:t>
        </w:r>
      </w:hyperlink>
      <w:r>
        <w:rPr>
          <w:rFonts w:hint="eastAsia"/>
        </w:rPr>
        <w:t>可以帮助投资者准确把握数字医疗行业的市场现状，为投资者进行投资作出数字医疗行业前景预判，挖掘数字医疗行业投资价值，同时提出数字医疗行业投资策略、营销策略等方面的建议。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数字医疗产业概述</w:t>
      </w:r>
      <w:r>
        <w:rPr>
          <w:rFonts w:hint="eastAsia"/>
        </w:rPr>
        <w:br/>
      </w:r>
      <w:r>
        <w:rPr>
          <w:rFonts w:hint="eastAsia"/>
        </w:rPr>
        <w:t>　　第一节 数字医疗定义</w:t>
      </w:r>
      <w:r>
        <w:rPr>
          <w:rFonts w:hint="eastAsia"/>
        </w:rPr>
        <w:br/>
      </w:r>
      <w:r>
        <w:rPr>
          <w:rFonts w:hint="eastAsia"/>
        </w:rPr>
        <w:t>　　第二节 数字医疗行业特点</w:t>
      </w:r>
      <w:r>
        <w:rPr>
          <w:rFonts w:hint="eastAsia"/>
        </w:rPr>
        <w:br/>
      </w:r>
      <w:r>
        <w:rPr>
          <w:rFonts w:hint="eastAsia"/>
        </w:rPr>
        <w:t>　　第三节 数字医疗产业链分析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一、数字医疗行业监管体制</w:t>
      </w:r>
      <w:r>
        <w:rPr>
          <w:rFonts w:hint="eastAsia"/>
        </w:rPr>
        <w:br/>
      </w:r>
      <w:r>
        <w:rPr>
          <w:rFonts w:hint="eastAsia"/>
        </w:rPr>
        <w:t>　　　　二、数字医疗行业主要法规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三、主要数字医疗产业政策</w:t>
      </w:r>
      <w:r>
        <w:rPr>
          <w:rFonts w:hint="eastAsia"/>
        </w:rPr>
        <w:br/>
      </w:r>
      <w:r>
        <w:rPr>
          <w:rFonts w:hint="eastAsia"/>
        </w:rPr>
        <w:t>　　第三节 中国数字医疗产业社会环境分析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国外主要国家数字医疗市场现状</w:t>
      </w:r>
      <w:r>
        <w:rPr>
          <w:rFonts w:hint="eastAsia"/>
        </w:rPr>
        <w:br/>
      </w:r>
      <w:r>
        <w:rPr>
          <w:rFonts w:hint="eastAsia"/>
        </w:rPr>
        <w:t>　　第三节 国外数字医疗行业发展趋势预测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2019-2024年中国数字医疗行业规模情况</w:t>
      </w:r>
      <w:r>
        <w:rPr>
          <w:rFonts w:hint="eastAsia"/>
        </w:rPr>
        <w:br/>
      </w:r>
      <w:r>
        <w:rPr>
          <w:rFonts w:hint="eastAsia"/>
        </w:rPr>
        <w:t>　　　　一、数字医疗行业市场规模情况分析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2023-2024年中国数字医疗行业热点动态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国内数字医疗行业价格回顾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中国数字医疗行业客户调研</w:t>
      </w:r>
      <w:r>
        <w:rPr>
          <w:rFonts w:hint="eastAsia"/>
        </w:rPr>
        <w:br/>
      </w:r>
      <w:r>
        <w:rPr>
          <w:rFonts w:hint="eastAsia"/>
        </w:rPr>
        <w:t>　　　　一、数字医疗行业客户偏好调查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三、数字医疗品牌忠诚度调查</w:t>
      </w:r>
      <w:r>
        <w:rPr>
          <w:rFonts w:hint="eastAsia"/>
        </w:rPr>
        <w:br/>
      </w:r>
      <w:r>
        <w:rPr>
          <w:rFonts w:hint="eastAsia"/>
        </w:rPr>
        <w:t>　　　　四、数字医疗行业客户消费理念调研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2024年数字医疗行业集中度分析</w:t>
      </w:r>
      <w:r>
        <w:rPr>
          <w:rFonts w:hint="eastAsia"/>
        </w:rPr>
        <w:br/>
      </w:r>
      <w:r>
        <w:rPr>
          <w:rFonts w:hint="eastAsia"/>
        </w:rPr>
        <w:t>　　　　一、数字医疗市场集中度分析</w:t>
      </w:r>
      <w:r>
        <w:rPr>
          <w:rFonts w:hint="eastAsia"/>
        </w:rPr>
        <w:br/>
      </w:r>
      <w:r>
        <w:rPr>
          <w:rFonts w:hint="eastAsia"/>
        </w:rPr>
        <w:t>　　　　二、数字医疗企业集中度分析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数字医疗企业发展策略分析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数字医疗市场策略分析</w:t>
      </w:r>
      <w:r>
        <w:rPr>
          <w:rFonts w:hint="eastAsia"/>
        </w:rPr>
        <w:br/>
      </w:r>
      <w:r>
        <w:rPr>
          <w:rFonts w:hint="eastAsia"/>
        </w:rPr>
        <w:t>　　　　一、数字医疗价格策略分析</w:t>
      </w:r>
      <w:r>
        <w:rPr>
          <w:rFonts w:hint="eastAsia"/>
        </w:rPr>
        <w:br/>
      </w:r>
      <w:r>
        <w:rPr>
          <w:rFonts w:hint="eastAsia"/>
        </w:rPr>
        <w:t>　　　　二、数字医疗渠道策略分析</w:t>
      </w:r>
      <w:r>
        <w:rPr>
          <w:rFonts w:hint="eastAsia"/>
        </w:rPr>
        <w:br/>
      </w:r>
      <w:r>
        <w:rPr>
          <w:rFonts w:hint="eastAsia"/>
        </w:rPr>
        <w:t>　　第二节 数字医疗销售策略分析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数字医疗行业SWOT模型分析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一、数字医疗行业优势分析</w:t>
      </w:r>
      <w:r>
        <w:rPr>
          <w:rFonts w:hint="eastAsia"/>
        </w:rPr>
        <w:br/>
      </w:r>
      <w:r>
        <w:rPr>
          <w:rFonts w:hint="eastAsia"/>
        </w:rPr>
        <w:t>　　　　二、数字医疗行业劣势分析</w:t>
      </w:r>
      <w:r>
        <w:rPr>
          <w:rFonts w:hint="eastAsia"/>
        </w:rPr>
        <w:br/>
      </w:r>
      <w:r>
        <w:rPr>
          <w:rFonts w:hint="eastAsia"/>
        </w:rPr>
        <w:t>　　　　三、数字医疗行业机会分析</w:t>
      </w:r>
      <w:r>
        <w:rPr>
          <w:rFonts w:hint="eastAsia"/>
        </w:rPr>
        <w:br/>
      </w:r>
      <w:r>
        <w:rPr>
          <w:rFonts w:hint="eastAsia"/>
        </w:rPr>
        <w:t>　　　　四、数字医疗行业风险分析</w:t>
      </w:r>
      <w:r>
        <w:rPr>
          <w:rFonts w:hint="eastAsia"/>
        </w:rPr>
        <w:br/>
      </w:r>
      <w:r>
        <w:rPr>
          <w:rFonts w:hint="eastAsia"/>
        </w:rPr>
        <w:t>　　第二节 数字医疗行业投资风险及控制策略分析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[.中.智.林]2024-2030年中国数字医疗行业发展趋势分析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一、2024年数字医疗市场前景分析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二、2024年数字医疗发展趋势预测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数字医疗行业历程</w:t>
      </w:r>
      <w:r>
        <w:rPr>
          <w:rFonts w:hint="eastAsia"/>
        </w:rPr>
        <w:br/>
      </w:r>
      <w:r>
        <w:rPr>
          <w:rFonts w:hint="eastAsia"/>
        </w:rPr>
        <w:t>　　图表 数字医疗行业生命周期</w:t>
      </w:r>
      <w:r>
        <w:rPr>
          <w:rFonts w:hint="eastAsia"/>
        </w:rPr>
        <w:br/>
      </w:r>
      <w:r>
        <w:rPr>
          <w:rFonts w:hint="eastAsia"/>
        </w:rPr>
        <w:t>　　图表 数字医疗行业产业链分析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f021fab04001" w:history="1">
        <w:r>
          <w:rPr>
            <w:rStyle w:val="Hyperlink"/>
          </w:rPr>
          <w:t>中国数字医疗市场现状调研与前景趋势预测报告（2024-2030年）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1f021fab04001" w:history="1">
        <w:r>
          <w:rPr>
            <w:rStyle w:val="Hyperlink"/>
          </w:rPr>
          <w:t>https://www.20087.com/9/30/ShuZiYiLiaoFaZhanQuShi.html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477d41ec749bc" w:history="1">
      <w:r>
        <w:rPr>
          <w:rStyle w:val="Hyperlink"/>
        </w:rPr>
        <w:t>中国数字医疗市场现状调研与前景趋势预测报告（2024-2030年）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YiLiaoFaZhanQuShi.html" TargetMode="External" Id="R0f11f021fab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YiLiaoFaZhanQuShi.html" TargetMode="External" Id="R5eb477d41ec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2024-04-14T07:01:00Z</dcterms:created>
  <dcterms:modified xsi:type="dcterms:W3CDTF">2024-04-14T08:01:00Z</dcterms:modified>
  <dc:subject>中国数字医疗市场现状调研与前景趋势预测报告（2024-2030年）</dc:subject>
  <dc:title>中国数字医疗市场现状调研与前景趋势预测报告（2024-2030年）</dc:title>
  <cp:keywords>中国数字医疗市场现状调研与前景趋势预测报告（2024-2030年）</cp:keywords>
  <dc:description>中国数字医疗市场现状调研与前景趋势预测报告（2024-2030年）</dc:description>
</cp:coreProperties>
</file>