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78a4195f4392" w:history="1">
              <w:r>
                <w:rPr>
                  <w:rStyle w:val="Hyperlink"/>
                </w:rPr>
                <w:t>2024-2030年中国生态修复行业研究分析与发展趋势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78a4195f4392" w:history="1">
              <w:r>
                <w:rPr>
                  <w:rStyle w:val="Hyperlink"/>
                </w:rPr>
                <w:t>2024-2030年中国生态修复行业研究分析与发展趋势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c78a4195f4392" w:history="1">
                <w:r>
                  <w:rPr>
                    <w:rStyle w:val="Hyperlink"/>
                  </w:rPr>
                  <w:t>https://www.20087.com/9/10/ShengTaiXiuFuHangYeQuShi.html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一个综合性强、涉及面广的领域，近年来受到全球范围内的高度重视。随着气候变化和环境污染的影响加剧，生态修复项目旨在恢复受损生态系统，重建生物多样性，改善水质和土壤条件，以及增强生态系统的韧性。生态修复项目往往涉及政府、私营部门、非政府组织和当地社区的多方合作，利用科学的方法和技术，如生物工程、生态工程和自然恢复策略。</w:t>
      </w:r>
      <w:r>
        <w:rPr>
          <w:rFonts w:hint="eastAsia"/>
        </w:rPr>
        <w:br/>
      </w:r>
      <w:r>
        <w:rPr>
          <w:rFonts w:hint="eastAsia"/>
        </w:rPr>
        <w:t>　　生态修复的未来趋势将包括更加注重基于自然的解决方案，利用生态系统自身的恢复能力来达到修复目标；同时，大数据和遥感技术将被更广泛地应用于监测和评估生态修复的效果，提高项目的效率和准确性；此外，随着公众环保意识的提高，生态修复将更加强调与社区的参与和教育相结合，以促进可持续的生活方式和保护行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8c78a4195f4392" w:history="1">
        <w:r>
          <w:rPr>
            <w:rStyle w:val="Hyperlink"/>
          </w:rPr>
          <w:t>2024-2030年中国生态修复行业研究分析与发展趋势</w:t>
        </w:r>
      </w:hyperlink>
      <w:r>
        <w:rPr>
          <w:rFonts w:hint="eastAsia"/>
        </w:rPr>
        <w:t>全面剖析了生态修复行业的市场规模、需求及价格动态。报告通过对生态修复产业链的深入挖掘，详细分析了行业现状，并对生态修复市场前景及发展趋势进行了科学预测。生态修复报告还深入探索了各细分市场的特点，突出关注生态修复重点企业的经营状况，全面揭示了生态修复行业竞争格局、品牌影响力和市场集中度。生态修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生态修复产业概述</w:t>
      </w:r>
      <w:r>
        <w:rPr>
          <w:rFonts w:hint="eastAsia"/>
        </w:rPr>
        <w:br/>
      </w:r>
      <w:r>
        <w:rPr>
          <w:rFonts w:hint="eastAsia"/>
        </w:rPr>
        <w:t>　　第一节 生态修复定义</w:t>
      </w:r>
      <w:r>
        <w:rPr>
          <w:rFonts w:hint="eastAsia"/>
        </w:rPr>
        <w:br/>
      </w:r>
      <w:r>
        <w:rPr>
          <w:rFonts w:hint="eastAsia"/>
        </w:rPr>
        <w:t>　　第二节 生态修复行业特点</w:t>
      </w:r>
      <w:r>
        <w:rPr>
          <w:rFonts w:hint="eastAsia"/>
        </w:rPr>
        <w:br/>
      </w:r>
      <w:r>
        <w:rPr>
          <w:rFonts w:hint="eastAsia"/>
        </w:rPr>
        <w:t>　　第三节 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三、主要生态修复产业政策</w:t>
      </w:r>
      <w:r>
        <w:rPr>
          <w:rFonts w:hint="eastAsia"/>
        </w:rPr>
        <w:br/>
      </w:r>
      <w:r>
        <w:rPr>
          <w:rFonts w:hint="eastAsia"/>
        </w:rPr>
        <w:t>　　第三节 中国生态修复产业社会环境分析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国外主要国家生态修复市场现状</w:t>
      </w:r>
      <w:r>
        <w:rPr>
          <w:rFonts w:hint="eastAsia"/>
        </w:rPr>
        <w:br/>
      </w:r>
      <w:r>
        <w:rPr>
          <w:rFonts w:hint="eastAsia"/>
        </w:rPr>
        <w:t>　　第三节 国外生态修复行业发展趋势预测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二、生态修复渠道策略分析</w:t>
      </w:r>
      <w:r>
        <w:rPr>
          <w:rFonts w:hint="eastAsia"/>
        </w:rPr>
        <w:br/>
      </w:r>
      <w:r>
        <w:rPr>
          <w:rFonts w:hint="eastAsia"/>
        </w:rPr>
        <w:t>　　第二节 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四、生态修复行业风险分析</w:t>
      </w:r>
      <w:r>
        <w:rPr>
          <w:rFonts w:hint="eastAsia"/>
        </w:rPr>
        <w:br/>
      </w:r>
      <w:r>
        <w:rPr>
          <w:rFonts w:hint="eastAsia"/>
        </w:rPr>
        <w:t>　　第二节 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生态修复行业历程</w:t>
      </w:r>
      <w:r>
        <w:rPr>
          <w:rFonts w:hint="eastAsia"/>
        </w:rPr>
        <w:br/>
      </w:r>
      <w:r>
        <w:rPr>
          <w:rFonts w:hint="eastAsia"/>
        </w:rPr>
        <w:t>　　图表 生态修复行业生命周期</w:t>
      </w:r>
      <w:r>
        <w:rPr>
          <w:rFonts w:hint="eastAsia"/>
        </w:rPr>
        <w:br/>
      </w:r>
      <w:r>
        <w:rPr>
          <w:rFonts w:hint="eastAsia"/>
        </w:rPr>
        <w:t>　　图表 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78a4195f4392" w:history="1">
        <w:r>
          <w:rPr>
            <w:rStyle w:val="Hyperlink"/>
          </w:rPr>
          <w:t>2024-2030年中国生态修复行业研究分析与发展趋势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c78a4195f4392" w:history="1">
        <w:r>
          <w:rPr>
            <w:rStyle w:val="Hyperlink"/>
          </w:rPr>
          <w:t>https://www.20087.com/9/10/ShengTaiXiuFuHangYeQuShi.html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9655157364fcf" w:history="1">
      <w:r>
        <w:rPr>
          <w:rStyle w:val="Hyperlink"/>
        </w:rPr>
        <w:t>2024-2030年中国生态修复行业研究分析与发展趋势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ngTaiXiuFuHangYeQuShi.html" TargetMode="External" Id="Rfa8c78a4195f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ngTaiXiuFuHangYeQuShi.html" TargetMode="External" Id="Rceb965515736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2023-12-06T07:33:00Z</dcterms:created>
  <dcterms:modified xsi:type="dcterms:W3CDTF">2023-12-06T08:33:00Z</dcterms:modified>
  <dc:subject>2024-2030年中国生态修复行业研究分析与发展趋势</dc:subject>
  <dc:title>2024-2030年中国生态修复行业研究分析与发展趋势</dc:title>
  <cp:keywords>2024-2030年中国生态修复行业研究分析与发展趋势</cp:keywords>
  <dc:description>2024-2030年中国生态修复行业研究分析与发展趋势</dc:description>
</cp:coreProperties>
</file>