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0736cb6245cc" w:history="1">
              <w:r>
                <w:rPr>
                  <w:rStyle w:val="Hyperlink"/>
                </w:rPr>
                <w:t>中国电脑设备市场调查研究与发展前景分析（2025-2031年）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0736cb6245cc" w:history="1">
              <w:r>
                <w:rPr>
                  <w:rStyle w:val="Hyperlink"/>
                </w:rPr>
                <w:t>中国电脑设备市场调查研究与发展前景分析（2025-2031年）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0736cb6245cc" w:history="1">
                <w:r>
                  <w:rPr>
                    <w:rStyle w:val="Hyperlink"/>
                  </w:rPr>
                  <w:t>https://www.20087.com/0/31/DianNaoSheBeiDeQianJing.html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设备行业经历了从台式机到笔记本、平板电脑乃至二合一设备的多元化发展，技术迭代迅速，性能不断提升。目前，高性能计算、轻薄便携、长续航成为主要发展趋势，同时伴随游戏、内容创作等细分市场的专业化设备兴起。随着远程办公、在线教育的普及，对高质量视频会议和云服务的依赖加深，促进了电脑设备向更高配置和更强连接性演进。</w:t>
      </w:r>
      <w:r>
        <w:rPr>
          <w:rFonts w:hint="eastAsia"/>
        </w:rPr>
        <w:br/>
      </w:r>
      <w:r>
        <w:rPr>
          <w:rFonts w:hint="eastAsia"/>
        </w:rPr>
        <w:t>　　未来，电脑设备将更加注重个性化和智能化，通过人工智能技术实现用户行为预测、情境感知，提升用户体验。可持续性和环保设计成为产品开发的重要考量，如采用可回收材料、优化能效。此外，量子计算、光子计算等前沿技术虽处于初级阶段，但预示着未来电脑设备可能迎来革命性变革，为解决复杂计算问题提供强大动力。随着5G及后续通信技术的推广，电脑设备的无缝互联和边缘计算能力也将显著增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280736cb6245cc" w:history="1">
        <w:r>
          <w:rPr>
            <w:rStyle w:val="Hyperlink"/>
          </w:rPr>
          <w:t>中国电脑设备市场调查研究与发展前景分析（2025-2031年）</w:t>
        </w:r>
      </w:hyperlink>
      <w:r>
        <w:rPr>
          <w:rFonts w:hint="eastAsia"/>
        </w:rPr>
        <w:t>深入调研分析了我国电脑设备行业的现状、市场规模、竞争格局以及所面临的风险与机遇。该报告结合电脑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电脑设备行业概述</w:t>
      </w:r>
      <w:r>
        <w:rPr>
          <w:rFonts w:hint="eastAsia"/>
        </w:rPr>
        <w:br/>
      </w:r>
      <w:r>
        <w:rPr>
          <w:rFonts w:hint="eastAsia"/>
        </w:rPr>
        <w:t>　　第一节 电脑设备定义与分类</w:t>
      </w:r>
      <w:r>
        <w:rPr>
          <w:rFonts w:hint="eastAsia"/>
        </w:rPr>
        <w:br/>
      </w:r>
      <w:r>
        <w:rPr>
          <w:rFonts w:hint="eastAsia"/>
        </w:rPr>
        <w:t>　　第二节 电脑设备应用领域</w:t>
      </w:r>
      <w:r>
        <w:rPr>
          <w:rFonts w:hint="eastAsia"/>
        </w:rPr>
        <w:br/>
      </w:r>
      <w:r>
        <w:rPr>
          <w:rFonts w:hint="eastAsia"/>
        </w:rPr>
        <w:t>　　第三节 电脑设备行业经济指标分析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电脑设备行业产量情况分析与趋势预测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一、2024-2025年电脑设备行业需求现状</w:t>
      </w:r>
      <w:r>
        <w:rPr>
          <w:rFonts w:hint="eastAsia"/>
        </w:rPr>
        <w:br/>
      </w:r>
      <w:r>
        <w:rPr>
          <w:rFonts w:hint="eastAsia"/>
        </w:rPr>
        <w:t>　　　　二、电脑设备客户群体与需求特点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2019-2024年中国电脑设备行业规模情况</w:t>
      </w:r>
      <w:r>
        <w:rPr>
          <w:rFonts w:hint="eastAsia"/>
        </w:rPr>
        <w:br/>
      </w:r>
      <w:r>
        <w:rPr>
          <w:rFonts w:hint="eastAsia"/>
        </w:rPr>
        <w:t>　　　　一、电脑设备行业企业数量规模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一、电脑设备行业盈利能力</w:t>
      </w:r>
      <w:r>
        <w:rPr>
          <w:rFonts w:hint="eastAsia"/>
        </w:rPr>
        <w:br/>
      </w:r>
      <w:r>
        <w:rPr>
          <w:rFonts w:hint="eastAsia"/>
        </w:rPr>
        <w:t>　　　　二、电脑设备行业偿债能力</w:t>
      </w:r>
      <w:r>
        <w:rPr>
          <w:rFonts w:hint="eastAsia"/>
        </w:rPr>
        <w:br/>
      </w:r>
      <w:r>
        <w:rPr>
          <w:rFonts w:hint="eastAsia"/>
        </w:rPr>
        <w:t>　　　　三、电脑设备行业营运能力</w:t>
      </w:r>
      <w:r>
        <w:rPr>
          <w:rFonts w:hint="eastAsia"/>
        </w:rPr>
        <w:br/>
      </w:r>
      <w:r>
        <w:rPr>
          <w:rFonts w:hint="eastAsia"/>
        </w:rPr>
        <w:t>　　　　四、电脑设备行业发展能力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中国电脑设备行业风险与对策</w:t>
      </w:r>
      <w:r>
        <w:rPr>
          <w:rFonts w:hint="eastAsia"/>
        </w:rPr>
        <w:br/>
      </w:r>
      <w:r>
        <w:rPr>
          <w:rFonts w:hint="eastAsia"/>
        </w:rPr>
        <w:t>　　第一节 电脑设备行业SWOT分析</w:t>
      </w:r>
      <w:r>
        <w:rPr>
          <w:rFonts w:hint="eastAsia"/>
        </w:rPr>
        <w:br/>
      </w:r>
      <w:r>
        <w:rPr>
          <w:rFonts w:hint="eastAsia"/>
        </w:rPr>
        <w:t>　　　　一、电脑设备行业优势</w:t>
      </w:r>
      <w:r>
        <w:rPr>
          <w:rFonts w:hint="eastAsia"/>
        </w:rPr>
        <w:br/>
      </w:r>
      <w:r>
        <w:rPr>
          <w:rFonts w:hint="eastAsia"/>
        </w:rPr>
        <w:t>　　　　二、电脑设备行业劣势</w:t>
      </w:r>
      <w:r>
        <w:rPr>
          <w:rFonts w:hint="eastAsia"/>
        </w:rPr>
        <w:br/>
      </w:r>
      <w:r>
        <w:rPr>
          <w:rFonts w:hint="eastAsia"/>
        </w:rPr>
        <w:t>　　　　三、电脑设备市场机会</w:t>
      </w:r>
      <w:r>
        <w:rPr>
          <w:rFonts w:hint="eastAsia"/>
        </w:rPr>
        <w:br/>
      </w:r>
      <w:r>
        <w:rPr>
          <w:rFonts w:hint="eastAsia"/>
        </w:rPr>
        <w:t>　　　　四、电脑设备市场威胁</w:t>
      </w:r>
      <w:r>
        <w:rPr>
          <w:rFonts w:hint="eastAsia"/>
        </w:rPr>
        <w:br/>
      </w:r>
      <w:r>
        <w:rPr>
          <w:rFonts w:hint="eastAsia"/>
        </w:rPr>
        <w:t>　　第二节 电脑设备行业风险及对策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2025年电脑设备行业壁垒</w:t>
      </w:r>
      <w:r>
        <w:rPr>
          <w:rFonts w:hint="eastAsia"/>
        </w:rPr>
        <w:br/>
      </w:r>
      <w:r>
        <w:rPr>
          <w:rFonts w:hint="eastAsia"/>
        </w:rPr>
        <w:t>　　图表 2025年电脑设备市场前景分析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2025-2031年中国电脑设备市场规模预测</w:t>
      </w:r>
      <w:r>
        <w:rPr>
          <w:rFonts w:hint="eastAsia"/>
        </w:rPr>
        <w:br/>
      </w:r>
      <w:r>
        <w:rPr>
          <w:rFonts w:hint="eastAsia"/>
        </w:rPr>
        <w:t>　　图表 2025年电脑设备发展趋势预测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0736cb6245cc" w:history="1">
        <w:r>
          <w:rPr>
            <w:rStyle w:val="Hyperlink"/>
          </w:rPr>
          <w:t>中国电脑设备市场调查研究与发展前景分析（2025-2031年）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0736cb6245cc" w:history="1">
        <w:r>
          <w:rPr>
            <w:rStyle w:val="Hyperlink"/>
          </w:rPr>
          <w:t>https://www.20087.com/0/31/DianNaoSheBeiDeQianJing.html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热点：计算机设备有哪些、电脑设备管理器在哪、电脑设备有哪些、电脑设备名称、电脑设备名称是什么、电脑设备遇到问题需要重启一直蓝屏、主机设备、电脑设备管理器怎么打开、电脑的设备名称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b3e84bb104301" w:history="1">
      <w:r>
        <w:rPr>
          <w:rStyle w:val="Hyperlink"/>
        </w:rPr>
        <w:t>中国电脑设备市场调查研究与发展前景分析（2025-2031年）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NaoSheBeiDeQianJing.html" TargetMode="External" Id="R55280736cb6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NaoSheBeiDeQianJing.html" TargetMode="External" Id="Rd74b3e84bb10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2024-09-08T23:59:00Z</dcterms:created>
  <dcterms:modified xsi:type="dcterms:W3CDTF">2024-09-09T00:59:00Z</dcterms:modified>
  <dc:subject>中国电脑设备市场调查研究与发展前景分析（2025-2031年）</dc:subject>
  <dc:title>中国电脑设备市场调查研究与发展前景分析（2025-2031年）</dc:title>
  <cp:keywords>中国电脑设备市场调查研究与发展前景分析（2025-2031年）</cp:keywords>
  <dc:description>中国电脑设备市场调查研究与发展前景分析（2025-2031年）</dc:description>
</cp:coreProperties>
</file>