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019957254c54" w:history="1">
              <w:r>
                <w:rPr>
                  <w:rStyle w:val="Hyperlink"/>
                </w:rPr>
                <w:t>2025-2031年中国针织面料行业发展深度调研与未来趋势预测报告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019957254c54" w:history="1">
              <w:r>
                <w:rPr>
                  <w:rStyle w:val="Hyperlink"/>
                </w:rPr>
                <w:t>2025-2031年中国针织面料行业发展深度调研与未来趋势预测报告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c019957254c54" w:history="1">
                <w:r>
                  <w:rPr>
                    <w:rStyle w:val="Hyperlink"/>
                  </w:rPr>
                  <w:t>https://www.20087.com/0/21/ZhenZhiMianLiaoXianZhuangYuFaZha.html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c019957254c54" w:history="1">
        <w:r>
          <w:rPr>
            <w:rStyle w:val="Hyperlink"/>
          </w:rPr>
          <w:t>2025-2031年中国针织面料行业发展深度调研与未来趋势预测报告</w:t>
        </w:r>
      </w:hyperlink>
      <w:r>
        <w:rPr>
          <w:rFonts w:hint="eastAsia"/>
        </w:rPr>
        <w:t>》基于多年针织面料行业研究积累，结合针织面料行业市场现状，通过资深研究团队对针织面料市场资讯的系统整理与分析，依托权威数据资源及长期市场监测数据库，对针织面料行业进行了全面调研。报告详细分析了针织面料市场规模、市场前景、技术现状及未来发展方向，重点评估了针织面料行业内企业的竞争格局及经营表现，并通过SWOT分析揭示了针织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ec019957254c54" w:history="1">
        <w:r>
          <w:rPr>
            <w:rStyle w:val="Hyperlink"/>
          </w:rPr>
          <w:t>2025-2031年中国针织面料行业发展深度调研与未来趋势预测报告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》为投资者提供了准确的市场现状分析及前景预判，帮助挖掘行业投资价值，并提出投资策略与营销策略建议，是把握针织面料行业动态、优化决策的重要工具。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针织面料行业分类情况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2025年中国针织面料行业发展政策环境分析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2025年中国针织面料行业发展社会环境分析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中国针织面料市场现状分析</w:t>
      </w:r>
      <w:r>
        <w:rPr>
          <w:rFonts w:hint="eastAsia"/>
        </w:rPr>
        <w:br/>
      </w:r>
      <w:r>
        <w:rPr>
          <w:rFonts w:hint="eastAsia"/>
        </w:rPr>
        <w:t>　　第一节 针织面料市场现状分析及预测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二、2025-2031年我国针织面料行业总产值预测</w:t>
      </w:r>
      <w:r>
        <w:rPr>
          <w:rFonts w:hint="eastAsia"/>
        </w:rPr>
        <w:br/>
      </w:r>
      <w:r>
        <w:rPr>
          <w:rFonts w:hint="eastAsia"/>
        </w:rPr>
        <w:t>　　第二节 针织面料产品产量分析及预测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二、2025-2031年我国针织面料产量预测</w:t>
      </w:r>
      <w:r>
        <w:rPr>
          <w:rFonts w:hint="eastAsia"/>
        </w:rPr>
        <w:br/>
      </w:r>
      <w:r>
        <w:rPr>
          <w:rFonts w:hint="eastAsia"/>
        </w:rPr>
        <w:t>　　第三节 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二、2025-2031年我国针织面料行业现状分析</w:t>
      </w:r>
      <w:r>
        <w:rPr>
          <w:rFonts w:hint="eastAsia"/>
        </w:rPr>
        <w:br/>
      </w:r>
      <w:r>
        <w:rPr>
          <w:rFonts w:hint="eastAsia"/>
        </w:rPr>
        <w:t>　　第四节 针织面料进出口数据分析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一、我国针织面料出口数据分析</w:t>
      </w:r>
      <w:r>
        <w:rPr>
          <w:rFonts w:hint="eastAsia"/>
        </w:rPr>
        <w:br/>
      </w:r>
      <w:r>
        <w:rPr>
          <w:rFonts w:hint="eastAsia"/>
        </w:rPr>
        <w:t>　　　　二、我国针织面料进口数据分析</w:t>
      </w:r>
      <w:r>
        <w:rPr>
          <w:rFonts w:hint="eastAsia"/>
        </w:rPr>
        <w:br/>
      </w:r>
      <w:r>
        <w:rPr>
          <w:rFonts w:hint="eastAsia"/>
        </w:rPr>
        <w:t>　　　　三、我国针织面料进出口数据预测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一、2020-2025年中国针织面料市场发展现状分析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二、2020-2025年中国针织面料行业发展特点分析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三、2020-2025年中国针织面料行业市场现状分析</w:t>
      </w:r>
      <w:r>
        <w:rPr>
          <w:rFonts w:hint="eastAsia"/>
        </w:rPr>
        <w:br/>
      </w:r>
      <w:r>
        <w:rPr>
          <w:rFonts w:hint="eastAsia"/>
        </w:rPr>
        <w:t>　　第二节 中国针织面料产业特征与行业重要性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针织面料行业特性分析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2025-2031年中国针织面料市场规模预测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针织面料上下游分析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针织面料行业产业链分析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三、提高针织面料企业竞争力的策略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浙江港龙织造科技有限公司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建峰达轻纺有限公司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瑞安光裕针织有限公司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昆山旭荣纺织有限公司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宁波鹰星针纺有限公司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长乐万家丽针织提花有限公司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福建永丰针纺有限公司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江苏新凯盛企业发展有限公司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二、可以投资的针织面料模式</w:t>
      </w:r>
      <w:r>
        <w:rPr>
          <w:rFonts w:hint="eastAsia"/>
        </w:rPr>
        <w:br/>
      </w:r>
      <w:r>
        <w:rPr>
          <w:rFonts w:hint="eastAsia"/>
        </w:rPr>
        <w:t>　　　　三、2025年针织面料投资机会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2025-2031年中国针织面料行业发展预测分析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一、未来针织面料发展分析</w:t>
      </w:r>
      <w:r>
        <w:rPr>
          <w:rFonts w:hint="eastAsia"/>
        </w:rPr>
        <w:br/>
      </w:r>
      <w:r>
        <w:rPr>
          <w:rFonts w:hint="eastAsia"/>
        </w:rPr>
        <w:t>　　　　二、未来针织面料行业技术开发方向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针织面料产业用户度分析</w:t>
      </w:r>
      <w:r>
        <w:rPr>
          <w:rFonts w:hint="eastAsia"/>
        </w:rPr>
        <w:br/>
      </w:r>
      <w:r>
        <w:rPr>
          <w:rFonts w:hint="eastAsia"/>
        </w:rPr>
        <w:t>　　第一节 针织面料产业用户认知程度</w:t>
      </w:r>
      <w:r>
        <w:rPr>
          <w:rFonts w:hint="eastAsia"/>
        </w:rPr>
        <w:br/>
      </w:r>
      <w:r>
        <w:rPr>
          <w:rFonts w:hint="eastAsia"/>
        </w:rPr>
        <w:t>　　第二节 针织面料产业用户关注因素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2025-2031年针织面料行业发展趋势及投资前景分析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当前针织面料存在的问题</w:t>
      </w:r>
      <w:r>
        <w:rPr>
          <w:rFonts w:hint="eastAsia"/>
        </w:rPr>
        <w:br/>
      </w:r>
      <w:r>
        <w:rPr>
          <w:rFonts w:hint="eastAsia"/>
        </w:rPr>
        <w:t>　　第二节 针织面料未来发展预测分析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一、中国针织面料发展方向分析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三、中国针织面料行业发展趋势预测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中国针织面料行业投资前景分析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针织面料行业营销策略分析及建议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一、针织面料行业营销模式</w:t>
      </w:r>
      <w:r>
        <w:rPr>
          <w:rFonts w:hint="eastAsia"/>
        </w:rPr>
        <w:br/>
      </w:r>
      <w:r>
        <w:rPr>
          <w:rFonts w:hint="eastAsia"/>
        </w:rPr>
        <w:t>　　　　二、针织面料行业营销策略</w:t>
      </w:r>
      <w:r>
        <w:rPr>
          <w:rFonts w:hint="eastAsia"/>
        </w:rPr>
        <w:br/>
      </w:r>
      <w:r>
        <w:rPr>
          <w:rFonts w:hint="eastAsia"/>
        </w:rPr>
        <w:t>　　第二节 针织面料行业企业经营发展分析及建议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一、针织面料行业经营模式</w:t>
      </w:r>
      <w:r>
        <w:rPr>
          <w:rFonts w:hint="eastAsia"/>
        </w:rPr>
        <w:br/>
      </w:r>
      <w:r>
        <w:rPr>
          <w:rFonts w:hint="eastAsia"/>
        </w:rPr>
        <w:t>　　　　二、针织面料行业生产模式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1：针织面料图</w:t>
      </w:r>
      <w:r>
        <w:rPr>
          <w:rFonts w:hint="eastAsia"/>
        </w:rPr>
        <w:br/>
      </w:r>
      <w:r>
        <w:rPr>
          <w:rFonts w:hint="eastAsia"/>
        </w:rPr>
        <w:t>　　图表 2：经编和纬编基本结构的区别</w:t>
      </w:r>
      <w:r>
        <w:rPr>
          <w:rFonts w:hint="eastAsia"/>
        </w:rPr>
        <w:br/>
      </w:r>
      <w:r>
        <w:rPr>
          <w:rFonts w:hint="eastAsia"/>
        </w:rPr>
        <w:t>　　图表 3：2020-2025年宏观经济运行 单位：亿元</w:t>
      </w:r>
      <w:r>
        <w:rPr>
          <w:rFonts w:hint="eastAsia"/>
        </w:rPr>
        <w:br/>
      </w:r>
      <w:r>
        <w:rPr>
          <w:rFonts w:hint="eastAsia"/>
        </w:rPr>
        <w:t>　　图表 4：2020-2025年工业增加值情况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7：2025年房地产开发和销售主要指标完成情况及其增长速度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10：2025年人口数及其构成</w:t>
      </w:r>
      <w:r>
        <w:rPr>
          <w:rFonts w:hint="eastAsia"/>
        </w:rPr>
        <w:br/>
      </w:r>
      <w:r>
        <w:rPr>
          <w:rFonts w:hint="eastAsia"/>
        </w:rPr>
        <w:t>　　图表 11：2020-2025年居民收入水平情况 单位：元</w:t>
      </w:r>
      <w:r>
        <w:rPr>
          <w:rFonts w:hint="eastAsia"/>
        </w:rPr>
        <w:br/>
      </w:r>
      <w:r>
        <w:rPr>
          <w:rFonts w:hint="eastAsia"/>
        </w:rPr>
        <w:t>　　图表 12：2020-2025年针织面料行业单位规模情况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13：2020-2025年针织面料行业人员规模情况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14：2020-2025年针织面料行业资产规模情况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15：2020-2025年针织面料行业市场规模情况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019957254c54" w:history="1">
        <w:r>
          <w:rPr>
            <w:rStyle w:val="Hyperlink"/>
          </w:rPr>
          <w:t>2025-2031年中国针织面料行业发展深度调研与未来趋势预测报告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c019957254c54" w:history="1">
        <w:r>
          <w:rPr>
            <w:rStyle w:val="Hyperlink"/>
          </w:rPr>
          <w:t>https://www.20087.com/0/21/ZhenZhiMianLiaoXianZhuangYuFaZha.html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d05b2d3a4f49" w:history="1">
      <w:r>
        <w:rPr>
          <w:rStyle w:val="Hyperlink"/>
        </w:rPr>
        <w:t>2025-2031年中国针织面料行业发展深度调研与未来趋势预测报告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ZhiMianLiaoXianZhuangYuFaZha.html" TargetMode="External" Id="R4dec0199572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ZhiMianLiaoXianZhuangYuFaZha.html" TargetMode="External" Id="Rd6e8d05b2d3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2025-05-10T00:04:00Z</dcterms:created>
  <dcterms:modified xsi:type="dcterms:W3CDTF">2025-05-10T01:04:00Z</dcterms:modified>
  <dc:subject>2025-2031年中国针织面料行业发展深度调研与未来趋势预测报告</dc:subject>
  <dc:title>2025-2031年中国针织面料行业发展深度调研与未来趋势预测报告</dc:title>
  <cp:keywords>2025-2031年中国针织面料行业发展深度调研与未来趋势预测报告</cp:keywords>
  <dc:description>2025-2031年中国针织面料行业发展深度调研与未来趋势预测报告</dc:description>
</cp:coreProperties>
</file>