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3bf5f8dd74d52" w:history="1">
              <w:r>
                <w:rPr>
                  <w:rStyle w:val="Hyperlink"/>
                </w:rPr>
                <w:t>2023-2029年中国智能终端行业研究与前景趋势预测报告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3bf5f8dd74d52" w:history="1">
              <w:r>
                <w:rPr>
                  <w:rStyle w:val="Hyperlink"/>
                </w:rPr>
                <w:t>2023-2029年中国智能终端行业研究与前景趋势预测报告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3bf5f8dd74d52" w:history="1">
                <w:r>
                  <w:rPr>
                    <w:rStyle w:val="Hyperlink"/>
                  </w:rPr>
                  <w:t>https://www.20087.com/1/51/ZhiNengZhongDuanDeFaZhanQianJing.html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，包括智能手机、平板电脑、可穿戴设备等，已成为现代社会信息获取与交互的主流工具。技术迭代迅速，集成度高，功能强大，涵盖了通信、娱乐、支付、健康管理等多种功能。但信息安全、隐私保护以及电池续航能力仍是用户普遍关心的问题。</w:t>
      </w:r>
      <w:r>
        <w:rPr>
          <w:rFonts w:hint="eastAsia"/>
        </w:rPr>
        <w:br/>
      </w:r>
      <w:r>
        <w:rPr>
          <w:rFonts w:hint="eastAsia"/>
        </w:rPr>
        <w:t>　　未来智能终端将更加注重用户体验的全面升级，如折叠屏、柔性屏技术的应用，提升视觉和操作体验。5G、AI技术的深度融入将推动智能终端成为个人智能助理，实现更高效的场景感知与服务响应。同时，边缘计算、物联网技术的发展，将智能终端转变为物联网生态的控制中心，实现设备间的无缝连接与智能协同。此外，环保材料与可回收设计将成为新趋势，减少电子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3bf5f8dd74d52" w:history="1">
        <w:r>
          <w:rPr>
            <w:rStyle w:val="Hyperlink"/>
          </w:rPr>
          <w:t>2023-2029年中国智能终端行业研究与前景趋势预测报告</w:t>
        </w:r>
      </w:hyperlink>
      <w:r>
        <w:rPr>
          <w:rFonts w:hint="eastAsia"/>
        </w:rPr>
        <w:t>》基于深入的行业调研，对智能终端产业链进行了全面分析。报告详细探讨了智能终端市场规模、需求状况，以及价格动态，并深入解读了当前智能终端行业现状、市场前景及未来发展趋势。同时，报告聚焦于智能终端行业重点企业，剖析了竞争格局、市场集中度及品牌建设情况，并对智能终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智能终端行业界定</w:t>
      </w:r>
      <w:r>
        <w:rPr>
          <w:rFonts w:hint="eastAsia"/>
        </w:rPr>
        <w:br/>
      </w:r>
      <w:r>
        <w:rPr>
          <w:rFonts w:hint="eastAsia"/>
        </w:rPr>
        <w:t>　　第一节 智能终端行业定义</w:t>
      </w:r>
      <w:r>
        <w:rPr>
          <w:rFonts w:hint="eastAsia"/>
        </w:rPr>
        <w:br/>
      </w:r>
      <w:r>
        <w:rPr>
          <w:rFonts w:hint="eastAsia"/>
        </w:rPr>
        <w:t>　　第二节 智能终端行业特点分析</w:t>
      </w:r>
      <w:r>
        <w:rPr>
          <w:rFonts w:hint="eastAsia"/>
        </w:rPr>
        <w:br/>
      </w:r>
      <w:r>
        <w:rPr>
          <w:rFonts w:hint="eastAsia"/>
        </w:rPr>
        <w:t>　　第三节 智能终端行业发展历程</w:t>
      </w:r>
      <w:r>
        <w:rPr>
          <w:rFonts w:hint="eastAsia"/>
        </w:rPr>
        <w:br/>
      </w:r>
      <w:r>
        <w:rPr>
          <w:rFonts w:hint="eastAsia"/>
        </w:rPr>
        <w:t>　　第四节 智能终端产业链分析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国外智能终端行业总体情况</w:t>
      </w:r>
      <w:r>
        <w:rPr>
          <w:rFonts w:hint="eastAsia"/>
        </w:rPr>
        <w:br/>
      </w:r>
      <w:r>
        <w:rPr>
          <w:rFonts w:hint="eastAsia"/>
        </w:rPr>
        <w:t>　　第二节 智能终端行业重点国家、地区市场分析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智能终端行业经济环境分析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一、智能终端行业相关政策</w:t>
      </w:r>
      <w:r>
        <w:rPr>
          <w:rFonts w:hint="eastAsia"/>
        </w:rPr>
        <w:br/>
      </w:r>
      <w:r>
        <w:rPr>
          <w:rFonts w:hint="eastAsia"/>
        </w:rPr>
        <w:t>　　　　二、智能终端行业相关标准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当前我国智能终端技术发展现状</w:t>
      </w:r>
      <w:r>
        <w:rPr>
          <w:rFonts w:hint="eastAsia"/>
        </w:rPr>
        <w:br/>
      </w:r>
      <w:r>
        <w:rPr>
          <w:rFonts w:hint="eastAsia"/>
        </w:rPr>
        <w:t>　　第二节 中外智能终端技术差距及产生差距的主要原因分析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提高我国智能终端技术的对策</w:t>
      </w:r>
      <w:r>
        <w:rPr>
          <w:rFonts w:hint="eastAsia"/>
        </w:rPr>
        <w:br/>
      </w:r>
      <w:r>
        <w:rPr>
          <w:rFonts w:hint="eastAsia"/>
        </w:rPr>
        <w:t>　　第四节 我国智能终端研发、设计发展趋势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三、2023-2029年智能终端行业市场供给预测</w:t>
      </w:r>
      <w:r>
        <w:rPr>
          <w:rFonts w:hint="eastAsia"/>
        </w:rPr>
        <w:br/>
      </w:r>
      <w:r>
        <w:rPr>
          <w:rFonts w:hint="eastAsia"/>
        </w:rPr>
        <w:t>　　第四节 智能终端行业市场供需平衡状况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智能终端行业出口情况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一、2018-2023年智能终端行业出口情况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三、2023-2029年智能终端行业出口情况预测</w:t>
      </w:r>
      <w:r>
        <w:rPr>
          <w:rFonts w:hint="eastAsia"/>
        </w:rPr>
        <w:br/>
      </w:r>
      <w:r>
        <w:rPr>
          <w:rFonts w:hint="eastAsia"/>
        </w:rPr>
        <w:t>　　第二节 智能终端行业进口情况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一、2018-2023年智能终端行业进口情况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三、2023-2029年智能终端行业进口情况预测</w:t>
      </w:r>
      <w:r>
        <w:rPr>
          <w:rFonts w:hint="eastAsia"/>
        </w:rPr>
        <w:br/>
      </w:r>
      <w:r>
        <w:rPr>
          <w:rFonts w:hint="eastAsia"/>
        </w:rPr>
        <w:t>　　第三节 智能终端行业进出口面临的挑战及对策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智能终端行业风险及对策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一、智能终端行业进入壁垒</w:t>
      </w:r>
      <w:r>
        <w:rPr>
          <w:rFonts w:hint="eastAsia"/>
        </w:rPr>
        <w:br/>
      </w:r>
      <w:r>
        <w:rPr>
          <w:rFonts w:hint="eastAsia"/>
        </w:rPr>
        <w:t>　　　　二、智能终端行业盈利模式</w:t>
      </w:r>
      <w:r>
        <w:rPr>
          <w:rFonts w:hint="eastAsia"/>
        </w:rPr>
        <w:br/>
      </w:r>
      <w:r>
        <w:rPr>
          <w:rFonts w:hint="eastAsia"/>
        </w:rPr>
        <w:t>　　　　三、智能终端行业盈利因素</w:t>
      </w:r>
      <w:r>
        <w:rPr>
          <w:rFonts w:hint="eastAsia"/>
        </w:rPr>
        <w:br/>
      </w:r>
      <w:r>
        <w:rPr>
          <w:rFonts w:hint="eastAsia"/>
        </w:rPr>
        <w:t>　　第三节 智能终端行业“波特五力模型”分析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智能终端企业竞争策略分析</w:t>
      </w:r>
      <w:r>
        <w:rPr>
          <w:rFonts w:hint="eastAsia"/>
        </w:rPr>
        <w:br/>
      </w:r>
      <w:r>
        <w:rPr>
          <w:rFonts w:hint="eastAsia"/>
        </w:rPr>
        <w:t>　　第一节 智能终端市场竞争策略分析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一、2023-2029年我国智能终端市场竞争趋势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2023-2029年中国智能终端市场趋势分析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一、2023-2029年智能终端发展趋势预测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二、2023-2029年智能终端市场前景分析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三、2023-2029年智能终端产业政策趋向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智能终端行业发展建议分析</w:t>
      </w:r>
      <w:r>
        <w:rPr>
          <w:rFonts w:hint="eastAsia"/>
        </w:rPr>
        <w:br/>
      </w:r>
      <w:r>
        <w:rPr>
          <w:rFonts w:hint="eastAsia"/>
        </w:rPr>
        <w:t>　　第一节 智能终端行业研究结论及建议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中.智.林.－智能终端行业竞争策略总结及建议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智能终端行业历程</w:t>
      </w:r>
      <w:r>
        <w:rPr>
          <w:rFonts w:hint="eastAsia"/>
        </w:rPr>
        <w:br/>
      </w:r>
      <w:r>
        <w:rPr>
          <w:rFonts w:hint="eastAsia"/>
        </w:rPr>
        <w:t>　　图表 智能终端行业生命周期</w:t>
      </w:r>
      <w:r>
        <w:rPr>
          <w:rFonts w:hint="eastAsia"/>
        </w:rPr>
        <w:br/>
      </w:r>
      <w:r>
        <w:rPr>
          <w:rFonts w:hint="eastAsia"/>
        </w:rPr>
        <w:t>　　图表 智能终端行业产业链分析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2018-2023年中国智能终端进口数量分析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2018-2023年中国智能终端进口金额分析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2018-2023年中国智能终端出口数量分析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2018-2023年中国智能终端出口金额分析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2023-2029年中国智能终端行业产能预测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2023-2029年中国智能终端行业产量预测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2023-2029年中国智能终端市场需求量预测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2023-2029年中国智能终端市场容量预测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2023-2029年中国智能终端市场规模预测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2023-2029年中国智能终端市场前景分析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3bf5f8dd74d52" w:history="1">
        <w:r>
          <w:rPr>
            <w:rStyle w:val="Hyperlink"/>
          </w:rPr>
          <w:t>2023-2029年中国智能终端行业研究与前景趋势预测报告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3bf5f8dd74d52" w:history="1">
        <w:r>
          <w:rPr>
            <w:rStyle w:val="Hyperlink"/>
          </w:rPr>
          <w:t>https://www.20087.com/1/51/ZhiNengZhongDuanDeFaZhanQianJing.html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6b3c35244b51" w:history="1">
      <w:r>
        <w:rPr>
          <w:rStyle w:val="Hyperlink"/>
        </w:rPr>
        <w:t>2023-2029年中国智能终端行业研究与前景趋势预测报告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iNengZhongDuanDeFaZhanQianJing.html" TargetMode="External" Id="R6b13bf5f8dd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iNengZhongDuanDeFaZhanQianJing.html" TargetMode="External" Id="Rca9e6b3c352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2023-04-30T02:37:00Z</dcterms:created>
  <dcterms:modified xsi:type="dcterms:W3CDTF">2023-04-30T03:37:00Z</dcterms:modified>
  <dc:subject>2023-2029年中国智能终端行业研究与前景趋势预测报告</dc:subject>
  <dc:title>2023-2029年中国智能终端行业研究与前景趋势预测报告</dc:title>
  <cp:keywords>2023-2029年中国智能终端行业研究与前景趋势预测报告</cp:keywords>
  <dc:description>2023-2029年中国智能终端行业研究与前景趋势预测报告</dc:description>
</cp:coreProperties>
</file>