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5d0da06e41b0" w:history="1">
              <w:r>
                <w:rPr>
                  <w:rStyle w:val="Hyperlink"/>
                </w:rPr>
                <w:t>2024-2030年中国专项化学用品制造行业现状深度调研与发展趋势报告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5d0da06e41b0" w:history="1">
              <w:r>
                <w:rPr>
                  <w:rStyle w:val="Hyperlink"/>
                </w:rPr>
                <w:t>2024-2030年中国专项化学用品制造行业现状深度调研与发展趋势报告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05d0da06e41b0" w:history="1">
                <w:r>
                  <w:rPr>
                    <w:rStyle w:val="Hyperlink"/>
                  </w:rPr>
                  <w:t>https://www.20087.com/1/91/ZhuanXiangHuaXueYongPinZhiZaoFaZ.html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项化学用品制造涉及特种化学品、精细化学品和工业化学品的生产，为制药、电子、汽车、农业等多个行业提供关键原料。近年来，随着下游行业需求的精细化和定制化，专项化学用品制造企业不断优化产品配方，提高生产灵活性，以满足客户特定需求。同时，绿色化学和循环经济的理念推动了更环保的化学品研发和生产方式。</w:t>
      </w:r>
      <w:r>
        <w:rPr>
          <w:rFonts w:hint="eastAsia"/>
        </w:rPr>
        <w:br/>
      </w:r>
      <w:r>
        <w:rPr>
          <w:rFonts w:hint="eastAsia"/>
        </w:rPr>
        <w:t>　　未来，专项化学用品制造将更加侧重于可持续性和智能化。可持续性体现在开发生物基化学品，减少对化石资源的依赖，以及提高化学品的生物降解性和安全性。智能化则意味着采用大数据、人工智能等技术，优化生产过程，提高效率，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5d0da06e41b0" w:history="1">
        <w:r>
          <w:rPr>
            <w:rStyle w:val="Hyperlink"/>
          </w:rPr>
          <w:t>2024-2030年中国专项化学用品制造行业现状深度调研与发展趋势报告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专项化学用品制造行业的市场规模、需求变化、价格波动以及产业链构成。专项化学用品制造报告深入剖析了当前市场现状，科学预测了未来专项化学用品制造市场前景与发展趋势，特别关注了专项化学用品制造细分市场的机会与挑战。同时，对专项化学用品制造重点企业的竞争地位、品牌影响力和市场集中度进行了全面评估。专项化学用品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中国专项化学用品制造行业发展综述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三、专项化学用品制造行业调研框架简介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四、专项化学用品制造行业调研工具介绍</w:t>
      </w:r>
      <w:r>
        <w:rPr>
          <w:rFonts w:hint="eastAsia"/>
        </w:rPr>
        <w:br/>
      </w:r>
      <w:r>
        <w:rPr>
          <w:rFonts w:hint="eastAsia"/>
        </w:rPr>
        <w:t>　　第二节 专项化学用品制造行业定义及分类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专项化学用品制造行业产业链分析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中国专项化学用品制造行业发展环境分析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一、专项化学用品制造行业监管体系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二、专项化学用品制造行业产品规划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三、专项化学用品制造行业布局规划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四、专项化学用品制造行业企业规划</w:t>
      </w:r>
      <w:r>
        <w:rPr>
          <w:rFonts w:hint="eastAsia"/>
        </w:rPr>
        <w:br/>
      </w:r>
      <w:r>
        <w:rPr>
          <w:rFonts w:hint="eastAsia"/>
        </w:rPr>
        <w:t>　　第二节 专项化学用品制造行业经济环境分析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六、专项化学用品制造行业消费关注点分析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七、专项化学用品制造行业消费区域分布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中国专项化学用品制造所属行业市场发展现状分析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专项化学用品制造所属行业发展概况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三、专项化学用品制造所属行业趋势预测分析</w:t>
      </w:r>
      <w:r>
        <w:rPr>
          <w:rFonts w:hint="eastAsia"/>
        </w:rPr>
        <w:br/>
      </w:r>
      <w:r>
        <w:rPr>
          <w:rFonts w:hint="eastAsia"/>
        </w:rPr>
        <w:t>　　第二节 专项化学用品制造所属行业供需状况分析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专项化学用品制造所属行业经济指标分析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专项化学用品制造所属行业进出口市场调研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四、专项化学用品制造所属行业进出口趋势分析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我国专项化学用品制造所属行业整体运行指标分析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2018-2023年中国专项化学用品制造所属行业总体规模分析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2018-2023年中国专项化学用品制造所属行业产销情况分析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一、我国专项化学用品制造所属行业工业总产值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二、我国专项化学用品制造所属行业工业销售产值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三、我国专项化学用品制造所属行业产销率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2018-2023年中国专项化学用品制造所属行业财务指标总体分析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4、我国专项化学用品制造所属行业资本保值增值率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专项化学用品制造行业产业结构分析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专项化学用品制造产业结构分析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中国专项化学用品制造所属行业重点区域市场调研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中国专项化学用品制造所属行业区域市场概况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一、上海市专项化学用品制造所属行业需求分析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二、江苏省专项化学用品制造所属行业需求分析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三、山东省专项化学用品制造所属行业需求分析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四、浙江省专项化学用品制造所属行业需求分析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五、安徽省专项化学用品制造所属行业需求分析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六、福建省专项化学用品制造所属行业需求分析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一、广东省专项化学用品制造所属行业需求分析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二、广西省专项化学用品制造所属行业需求分析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三、海南省专项化学用品制造所属行业需求分析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一、湖南省专项化学用品制造所属行业需求分析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二、湖北省专项化学用品制造所属行业需求分析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三、河南省专项化学用品制造所属行业需求分析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一、北京市专项化学用品制造所属行业需求分析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二、山西省专项化学用品制造所属行业需求分析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三、天津市专项化学用品制造所属行业需求分析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四、河北省专项化学用品制造所属行业需求分析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一、辽宁省专项化学用品制造所属行业需求分析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二、吉林省专项化学用品制造所属行业需求分析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三、黑龙江专项化学用品制造所属行业需求分析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一、重庆市专项化学用品制造所属行业需求分析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二、四川省专项化学用品制造所属行业需求分析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三、云南省专项化学用品制造所属行业需求分析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第六节 西北地区专项化学用品制造所属行业需求分析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一、陕西省专项化学用品制造所属行业需求分析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二、新疆省专项化学用品制造所属行业需求分析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三、甘肃省专项化学用品制造所属行业需求分析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中国专项化学用品制造行业市场竞争格局分析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专项化学用品制造行业竞争五力分析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五、专项化学用品制造行业内部竞争</w:t>
      </w:r>
      <w:r>
        <w:rPr>
          <w:rFonts w:hint="eastAsia"/>
        </w:rPr>
        <w:br/>
      </w:r>
      <w:r>
        <w:rPr>
          <w:rFonts w:hint="eastAsia"/>
        </w:rPr>
        <w:t>　　第三节 专项化学用品制造行业重点企业竞争策略分析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一、海林市盛佳木制品有限公司竞争策略分析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二、厦门市迈克生化有限公司竞争策略分析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三、武汉圆融化工有限责任公司竞争策略分析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四、广州市采奴化妆品有限公司竞争策略分析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五、广州南沙龙沙有限公司竞争策略分析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2018-2023年专项化学用品制造行业领先企业经营形势分析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厦门长天企业有限公司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江苏隆瑞化学有限公司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广州南沙龙沙有限公司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广州市采奴化妆品有限公司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武汉圆融化工有限责任公司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厦门市迈克生化有限公司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中国专项化学用品制造行业趋势预测分析和投融资分析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中国专项化学用品制造行业发展趋势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专项化学用品制造行业投资特性分析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二、专项化学用品制造行业投资前景分析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2024-2030年专项化学用品制造行业投资机会与风险防范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1、专项化学用品制造产业投资经历的阶段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2、2018-2023年专项化学用品制造行业投资状况回顾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3、2018-2023年中国专项化学用品制造行业风险投资状况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4、2024-2030年我国专项化学用品制造行业的投资态势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2024-2030年专项化学用品制造行业投资机会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2024-2030年专项化学用品制造行业投资前景及防范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1、中国专项化学用品制造企业IPO融资分析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2、中国专项化学用品制造企业再融资分析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2024-2030年专项化学用品制造行业面临的困境及对策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2024年专项化学用品制造行业面临的困境</w:t>
      </w:r>
      <w:r>
        <w:rPr>
          <w:rFonts w:hint="eastAsia"/>
        </w:rPr>
        <w:br/>
      </w:r>
      <w:r>
        <w:rPr>
          <w:rFonts w:hint="eastAsia"/>
        </w:rPr>
        <w:t>　　第二节 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二、中小专项化学用品制造企业发展困境及策略分析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三、国内专项化学用品制造企业的出路分析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中国专项化学用品制造行业存在的问题及对策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中国专项化学用品制造市场发展面临的挑战与对策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专项化学用品制造行业投资前景研究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对我国专项化学用品制造品牌的战略思考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一、专项化学用品制造品牌的重要性</w:t>
      </w:r>
      <w:r>
        <w:rPr>
          <w:rFonts w:hint="eastAsia"/>
        </w:rPr>
        <w:br/>
      </w:r>
      <w:r>
        <w:rPr>
          <w:rFonts w:hint="eastAsia"/>
        </w:rPr>
        <w:t>　　　　二、专项化学用品制造实施品牌战略的意义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三、专项化学用品制造企业品牌的现状分析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四、我国专项化学用品制造企业的品牌战略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五、专项化学用品制造品牌战略管理的策略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专项化学用品制造经营策略分析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一、专项化学用品制造市场细分策略</w:t>
      </w:r>
      <w:r>
        <w:rPr>
          <w:rFonts w:hint="eastAsia"/>
        </w:rPr>
        <w:br/>
      </w:r>
      <w:r>
        <w:rPr>
          <w:rFonts w:hint="eastAsia"/>
        </w:rPr>
        <w:t>　　　　二、专项化学用品制造市场创新策略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一、2024年专项化学用品制造行业投资规划建议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二、2024-2030年专项化学用品制造行业投资规划建议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专项化学用品制造行业研究结论及建议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专项化学用品制造子行业研究结论及建议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2018-2023年专项化学用品制造行业产能分析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2018-2023年专项化学用品制造行业进口数据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5d0da06e41b0" w:history="1">
        <w:r>
          <w:rPr>
            <w:rStyle w:val="Hyperlink"/>
          </w:rPr>
          <w:t>2024-2030年中国专项化学用品制造行业现状深度调研与发展趋势报告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05d0da06e41b0" w:history="1">
        <w:r>
          <w:rPr>
            <w:rStyle w:val="Hyperlink"/>
          </w:rPr>
          <w:t>https://www.20087.com/1/91/ZhuanXiangHuaXueYongPinZhiZaoFaZ.html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a92211826474b" w:history="1">
      <w:r>
        <w:rPr>
          <w:rStyle w:val="Hyperlink"/>
        </w:rPr>
        <w:t>2024-2030年中国专项化学用品制造行业现状深度调研与发展趋势报告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uanXiangHuaXueYongPinZhiZaoFaZ.html" TargetMode="External" Id="R4f305d0da06e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uanXiangHuaXueYongPinZhiZaoFaZ.html" TargetMode="External" Id="Ra59a92211826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2023-09-20T01:10:00Z</dcterms:created>
  <dcterms:modified xsi:type="dcterms:W3CDTF">2023-09-20T02:10:00Z</dcterms:modified>
  <dc:subject>2024-2030年中国专项化学用品制造行业现状深度调研与发展趋势报告</dc:subject>
  <dc:title>2024-2030年中国专项化学用品制造行业现状深度调研与发展趋势报告</dc:title>
  <cp:keywords>2024-2030年中国专项化学用品制造行业现状深度调研与发展趋势报告</cp:keywords>
  <dc:description>2024-2030年中国专项化学用品制造行业现状深度调研与发展趋势报告</dc:description>
</cp:coreProperties>
</file>