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4410c628443a5" w:history="1">
              <w:r>
                <w:rPr>
                  <w:rStyle w:val="Hyperlink"/>
                </w:rPr>
                <w:t>2023-2029年中国物理-化学电源能电源系统市场现状深度调研与发展趋势报告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4410c628443a5" w:history="1">
              <w:r>
                <w:rPr>
                  <w:rStyle w:val="Hyperlink"/>
                </w:rPr>
                <w:t>2023-2029年中国物理-化学电源能电源系统市场现状深度调研与发展趋势报告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4410c628443a5" w:history="1">
                <w:r>
                  <w:rPr>
                    <w:rStyle w:val="Hyperlink"/>
                  </w:rPr>
                  <w:t>https://www.20087.com/1/51/WuLi-HuaXueDianYuanNengDianYuanXiTongFaZhanQuShiYuCe.html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化学电源能电源系统通常指电池和燃料电池等能够将化学能转化为电能的设备。随着能源转型和可持续发展的需求日益增长，这类电源系统的技术水平和性能都有了显著提升。现代物理-化学电源能电源系统不仅在能量密度和循环寿命方面有所提高，还在安全性、环保性和成本效益方面进行了优化。此外，随着新能源汽车和储能系统的发展，对高效、可靠的物理-化学电源能电源系统的需求也越来越大。</w:t>
      </w:r>
      <w:r>
        <w:rPr>
          <w:rFonts w:hint="eastAsia"/>
        </w:rPr>
        <w:br/>
      </w:r>
      <w:r>
        <w:rPr>
          <w:rFonts w:hint="eastAsia"/>
        </w:rPr>
        <w:t>　　未来，物理-化学电源能电源系统市场将更加注重高性能和可持续性。一方面，随着电动汽车和储能市场的持续增长，对于更高能量密度、更长寿命的物理-化学电源能电源系统的需求将持续增加。另一方面，随着可持续发展理念的普及，开发可回收、无污染的物理-化学电源能电源系统将成为重要趋势。此外，随着新材料和新技术的应用，如固态电池和金属空气电池等，能够实现更高效能和更长使用寿命的物理-化学电源能电源系统也将成为新的研究方向。</w:t>
      </w:r>
      <w:r>
        <w:rPr>
          <w:rFonts w:hint="eastAsia"/>
        </w:rPr>
        <w:br/>
      </w:r>
      <w:r>
        <w:rPr>
          <w:rFonts w:hint="eastAsia"/>
        </w:rPr>
        <w:t>　　《</w:t>
      </w:r>
      <w:hyperlink r:id="Rabb4410c628443a5" w:history="1">
        <w:r>
          <w:rPr>
            <w:rStyle w:val="Hyperlink"/>
          </w:rPr>
          <w:t>2023-2029年中国物理-化学电源能电源系统市场现状深度调研与发展趋势报告</w:t>
        </w:r>
      </w:hyperlink>
      <w:r>
        <w:rPr>
          <w:rFonts w:hint="eastAsia"/>
        </w:rPr>
        <w:t>》专业、系统地分析了物理-化学电源能电源系统行业现状，包括市场需求、市场规模及价格动态，全面梳理了物理-化学电源能电源系统产业链结构，并对物理-化学电源能电源系统细分市场进行了探究。物理-化学电源能电源系统报告基于详实数据，科学预测了物理-化学电源能电源系统市场发展前景和发展趋势，同时剖析了物理-化学电源能电源系统品牌竞争、市场集中度以及重点企业的市场地位。在识别风险与机遇的基础上，物理-化学电源能电源系统报告提出了针对性的发展策略和建议。物理-化学电源能电源系统报告为物理-化学电源能电源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国际物理-化学电源能电源系统行业发展情况分析</w:t>
      </w:r>
      <w:r>
        <w:rPr>
          <w:rFonts w:hint="eastAsia"/>
        </w:rPr>
        <w:br/>
      </w:r>
      <w:r>
        <w:rPr>
          <w:rFonts w:hint="eastAsia"/>
        </w:rPr>
        <w:t>　　第一节 国际物理-化学电源能电源系统行业调研</w:t>
      </w:r>
      <w:r>
        <w:rPr>
          <w:rFonts w:hint="eastAsia"/>
        </w:rPr>
        <w:br/>
      </w:r>
      <w:r>
        <w:rPr>
          <w:rFonts w:hint="eastAsia"/>
        </w:rPr>
        <w:t>　　第二节 国际物理-化学电源能电源系统市场调研</w:t>
      </w:r>
      <w:r>
        <w:rPr>
          <w:rFonts w:hint="eastAsia"/>
        </w:rPr>
        <w:br/>
      </w:r>
      <w:r>
        <w:rPr>
          <w:rFonts w:hint="eastAsia"/>
        </w:rPr>
        <w:t>　　第三节 近年中外物理-化学电源能电源系统市场对比</w:t>
      </w:r>
      <w:r>
        <w:rPr>
          <w:rFonts w:hint="eastAsia"/>
        </w:rPr>
        <w:br/>
      </w:r>
      <w:r>
        <w:rPr>
          <w:rFonts w:hint="eastAsia"/>
        </w:rPr>
        <w:br/>
      </w:r>
      <w:r>
        <w:rPr>
          <w:rFonts w:hint="eastAsia"/>
        </w:rPr>
        <w:t>第二章 中国物理-化学电源能电源系统行业供给情况分析及预测</w:t>
      </w:r>
      <w:r>
        <w:rPr>
          <w:rFonts w:hint="eastAsia"/>
        </w:rPr>
        <w:br/>
      </w:r>
      <w:r>
        <w:rPr>
          <w:rFonts w:hint="eastAsia"/>
        </w:rPr>
        <w:t>　　第一节 2023-2029年中国物理-化学电源能电源系统行业市场供给分析</w:t>
      </w:r>
      <w:r>
        <w:rPr>
          <w:rFonts w:hint="eastAsia"/>
        </w:rPr>
        <w:br/>
      </w:r>
      <w:r>
        <w:rPr>
          <w:rFonts w:hint="eastAsia"/>
        </w:rPr>
        <w:t>　　第二节 物理-化学电源能电源系统行业供给关系因素分析</w:t>
      </w:r>
      <w:r>
        <w:rPr>
          <w:rFonts w:hint="eastAsia"/>
        </w:rPr>
        <w:br/>
      </w:r>
      <w:r>
        <w:rPr>
          <w:rFonts w:hint="eastAsia"/>
        </w:rPr>
        <w:t>　　第三节 2023-2029年中国物理-化学电源能电源系统行业市场供给趋势预测分析</w:t>
      </w:r>
      <w:r>
        <w:rPr>
          <w:rFonts w:hint="eastAsia"/>
        </w:rPr>
        <w:br/>
      </w:r>
      <w:r>
        <w:rPr>
          <w:rFonts w:hint="eastAsia"/>
        </w:rPr>
        <w:t>　　第四节 2023年物理-化学电源能电源系统产业社会环境分析</w:t>
      </w:r>
      <w:r>
        <w:rPr>
          <w:rFonts w:hint="eastAsia"/>
        </w:rPr>
        <w:br/>
      </w:r>
      <w:r>
        <w:rPr>
          <w:rFonts w:hint="eastAsia"/>
        </w:rPr>
        <w:br/>
      </w:r>
      <w:r>
        <w:rPr>
          <w:rFonts w:hint="eastAsia"/>
        </w:rPr>
        <w:t>第三章 2023年物理-化学电源能电源系统行业宏观经济环境分析</w:t>
      </w:r>
      <w:r>
        <w:rPr>
          <w:rFonts w:hint="eastAsia"/>
        </w:rPr>
        <w:br/>
      </w:r>
      <w:r>
        <w:rPr>
          <w:rFonts w:hint="eastAsia"/>
        </w:rPr>
        <w:t>　　第一节 国际经济环境分析</w:t>
      </w:r>
      <w:r>
        <w:rPr>
          <w:rFonts w:hint="eastAsia"/>
        </w:rPr>
        <w:br/>
      </w:r>
      <w:r>
        <w:rPr>
          <w:rFonts w:hint="eastAsia"/>
        </w:rPr>
        <w:t>　　第二节 中国宏观经济环境分析</w:t>
      </w:r>
      <w:r>
        <w:rPr>
          <w:rFonts w:hint="eastAsia"/>
        </w:rPr>
        <w:br/>
      </w:r>
      <w:r>
        <w:rPr>
          <w:rFonts w:hint="eastAsia"/>
        </w:rPr>
        <w:br/>
      </w:r>
      <w:r>
        <w:rPr>
          <w:rFonts w:hint="eastAsia"/>
        </w:rPr>
        <w:t>第四章 中国物理-化学电源能电源系统行业发展概况</w:t>
      </w:r>
      <w:r>
        <w:rPr>
          <w:rFonts w:hint="eastAsia"/>
        </w:rPr>
        <w:br/>
      </w:r>
      <w:r>
        <w:rPr>
          <w:rFonts w:hint="eastAsia"/>
        </w:rPr>
        <w:t>　　第一节 2022-2023年中国物理-化学电源能电源系统市场发展现状分析</w:t>
      </w:r>
      <w:r>
        <w:rPr>
          <w:rFonts w:hint="eastAsia"/>
        </w:rPr>
        <w:br/>
      </w:r>
      <w:r>
        <w:rPr>
          <w:rFonts w:hint="eastAsia"/>
        </w:rPr>
        <w:t>　　第二节 2023年中国物理-化学电源能电源系统行业发展特点分析</w:t>
      </w:r>
      <w:r>
        <w:rPr>
          <w:rFonts w:hint="eastAsia"/>
        </w:rPr>
        <w:br/>
      </w:r>
      <w:r>
        <w:rPr>
          <w:rFonts w:hint="eastAsia"/>
        </w:rPr>
        <w:t>　　第三节 2023-2029年中国物理-化学电源能电源系统所属行业市场供需分析</w:t>
      </w:r>
      <w:r>
        <w:rPr>
          <w:rFonts w:hint="eastAsia"/>
        </w:rPr>
        <w:br/>
      </w:r>
      <w:r>
        <w:rPr>
          <w:rFonts w:hint="eastAsia"/>
        </w:rPr>
        <w:t>　　第四节 2022-2023年中国物理-化学电源能电源系统行业价格分析</w:t>
      </w:r>
      <w:r>
        <w:rPr>
          <w:rFonts w:hint="eastAsia"/>
        </w:rPr>
        <w:br/>
      </w:r>
      <w:r>
        <w:rPr>
          <w:rFonts w:hint="eastAsia"/>
        </w:rPr>
        <w:br/>
      </w:r>
      <w:r>
        <w:rPr>
          <w:rFonts w:hint="eastAsia"/>
        </w:rPr>
        <w:t>第五章 2023-2029年中国物理-化学电源能电源系统行业整体运行情况分析</w:t>
      </w:r>
      <w:r>
        <w:rPr>
          <w:rFonts w:hint="eastAsia"/>
        </w:rPr>
        <w:br/>
      </w:r>
      <w:r>
        <w:rPr>
          <w:rFonts w:hint="eastAsia"/>
        </w:rPr>
        <w:t>　　第一节 物理-化学电源能电源系统所属行业产销分析</w:t>
      </w:r>
      <w:r>
        <w:rPr>
          <w:rFonts w:hint="eastAsia"/>
        </w:rPr>
        <w:br/>
      </w:r>
      <w:r>
        <w:rPr>
          <w:rFonts w:hint="eastAsia"/>
        </w:rPr>
        <w:t>　　第二节 物理-化学电源能电源系统行业盈利能力分析</w:t>
      </w:r>
      <w:r>
        <w:rPr>
          <w:rFonts w:hint="eastAsia"/>
        </w:rPr>
        <w:br/>
      </w:r>
      <w:r>
        <w:rPr>
          <w:rFonts w:hint="eastAsia"/>
        </w:rPr>
        <w:t>　　第三节 物理-化学电源能电源系统行业偿债能力分析</w:t>
      </w:r>
      <w:r>
        <w:rPr>
          <w:rFonts w:hint="eastAsia"/>
        </w:rPr>
        <w:br/>
      </w:r>
      <w:r>
        <w:rPr>
          <w:rFonts w:hint="eastAsia"/>
        </w:rPr>
        <w:t>　　第四节 物理-化学电源能电源系统行业营运能力分析</w:t>
      </w:r>
      <w:r>
        <w:rPr>
          <w:rFonts w:hint="eastAsia"/>
        </w:rPr>
        <w:br/>
      </w:r>
      <w:r>
        <w:rPr>
          <w:rFonts w:hint="eastAsia"/>
        </w:rPr>
        <w:br/>
      </w:r>
      <w:r>
        <w:rPr>
          <w:rFonts w:hint="eastAsia"/>
        </w:rPr>
        <w:t>第六章 2023-2029年中国物理-化学电源能电源系统所属行业进、出口市场调研</w:t>
      </w:r>
      <w:r>
        <w:rPr>
          <w:rFonts w:hint="eastAsia"/>
        </w:rPr>
        <w:br/>
      </w:r>
      <w:r>
        <w:rPr>
          <w:rFonts w:hint="eastAsia"/>
        </w:rPr>
        <w:t>　　第一节 2023年物理-化学电源能电源系统行业进、出口特点分析</w:t>
      </w:r>
      <w:r>
        <w:rPr>
          <w:rFonts w:hint="eastAsia"/>
        </w:rPr>
        <w:br/>
      </w:r>
      <w:r>
        <w:rPr>
          <w:rFonts w:hint="eastAsia"/>
        </w:rPr>
        <w:t>　　第二节 2023-2029年物理-化学电源能电源系统行业进、出口量分析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2023-2029年物理-化学电源能电源系统所属行业进、出口市场预测分析</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第七章 2023-2029年中国物理-化学电源能电源系统产业重点区域运行分析</w:t>
      </w:r>
      <w:r>
        <w:rPr>
          <w:rFonts w:hint="eastAsia"/>
        </w:rPr>
        <w:br/>
      </w:r>
      <w:r>
        <w:rPr>
          <w:rFonts w:hint="eastAsia"/>
        </w:rPr>
        <w:t>　　第一节 华东地区</w:t>
      </w:r>
      <w:r>
        <w:rPr>
          <w:rFonts w:hint="eastAsia"/>
        </w:rPr>
        <w:br/>
      </w:r>
      <w:r>
        <w:rPr>
          <w:rFonts w:hint="eastAsia"/>
        </w:rPr>
        <w:t>　　第二节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西南地区</w:t>
      </w:r>
      <w:r>
        <w:rPr>
          <w:rFonts w:hint="eastAsia"/>
        </w:rPr>
        <w:br/>
      </w:r>
      <w:r>
        <w:rPr>
          <w:rFonts w:hint="eastAsia"/>
        </w:rPr>
        <w:t>　　第七节 东北地区</w:t>
      </w:r>
      <w:r>
        <w:rPr>
          <w:rFonts w:hint="eastAsia"/>
        </w:rPr>
        <w:br/>
      </w:r>
      <w:r>
        <w:rPr>
          <w:rFonts w:hint="eastAsia"/>
        </w:rPr>
        <w:br/>
      </w:r>
      <w:r>
        <w:rPr>
          <w:rFonts w:hint="eastAsia"/>
        </w:rPr>
        <w:t>第八章 2023-2029年中国物理-化学电源能电源系统行业重点企业竞争力分析</w:t>
      </w:r>
      <w:r>
        <w:rPr>
          <w:rFonts w:hint="eastAsia"/>
        </w:rPr>
        <w:br/>
      </w:r>
      <w:r>
        <w:rPr>
          <w:rFonts w:hint="eastAsia"/>
        </w:rPr>
        <w:t>　　第一节 中泰化学（002092）</w:t>
      </w:r>
      <w:r>
        <w:rPr>
          <w:rFonts w:hint="eastAsia"/>
        </w:rPr>
        <w:br/>
      </w:r>
      <w:r>
        <w:rPr>
          <w:rFonts w:hint="eastAsia"/>
        </w:rPr>
        <w:t>　　　　一、公司发展概况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四、未来投资前景</w:t>
      </w:r>
      <w:r>
        <w:rPr>
          <w:rFonts w:hint="eastAsia"/>
        </w:rPr>
        <w:br/>
      </w:r>
      <w:r>
        <w:rPr>
          <w:rFonts w:hint="eastAsia"/>
        </w:rPr>
        <w:t>　　第二节 金路集团（000510）</w:t>
      </w:r>
      <w:r>
        <w:rPr>
          <w:rFonts w:hint="eastAsia"/>
        </w:rPr>
        <w:br/>
      </w:r>
      <w:r>
        <w:rPr>
          <w:rFonts w:hint="eastAsia"/>
        </w:rPr>
        <w:t>　　　　一、公司发展概况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四、未来投资前景</w:t>
      </w:r>
      <w:r>
        <w:rPr>
          <w:rFonts w:hint="eastAsia"/>
        </w:rPr>
        <w:br/>
      </w:r>
      <w:r>
        <w:rPr>
          <w:rFonts w:hint="eastAsia"/>
        </w:rPr>
        <w:t>　　第三节 上海新梅（600732）</w:t>
      </w:r>
      <w:r>
        <w:rPr>
          <w:rFonts w:hint="eastAsia"/>
        </w:rPr>
        <w:br/>
      </w:r>
      <w:r>
        <w:rPr>
          <w:rFonts w:hint="eastAsia"/>
        </w:rPr>
        <w:t>　　　　一、公司发展概况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四、未来投资前景</w:t>
      </w:r>
      <w:r>
        <w:rPr>
          <w:rFonts w:hint="eastAsia"/>
        </w:rPr>
        <w:br/>
      </w:r>
      <w:r>
        <w:rPr>
          <w:rFonts w:hint="eastAsia"/>
        </w:rPr>
        <w:t>　　第四节 力合股份（000532）</w:t>
      </w:r>
      <w:r>
        <w:rPr>
          <w:rFonts w:hint="eastAsia"/>
        </w:rPr>
        <w:br/>
      </w:r>
      <w:r>
        <w:rPr>
          <w:rFonts w:hint="eastAsia"/>
        </w:rPr>
        <w:t>　　　　一、公司发展概况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四、未来投资前景</w:t>
      </w:r>
      <w:r>
        <w:rPr>
          <w:rFonts w:hint="eastAsia"/>
        </w:rPr>
        <w:br/>
      </w:r>
      <w:r>
        <w:rPr>
          <w:rFonts w:hint="eastAsia"/>
        </w:rPr>
        <w:t>　　第五节 中国宝安（000009）</w:t>
      </w:r>
      <w:r>
        <w:rPr>
          <w:rFonts w:hint="eastAsia"/>
        </w:rPr>
        <w:br/>
      </w:r>
      <w:r>
        <w:rPr>
          <w:rFonts w:hint="eastAsia"/>
        </w:rPr>
        <w:t>　　　　一、公司发展概况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四、未来投资前景</w:t>
      </w:r>
      <w:r>
        <w:rPr>
          <w:rFonts w:hint="eastAsia"/>
        </w:rPr>
        <w:br/>
      </w:r>
      <w:r>
        <w:rPr>
          <w:rFonts w:hint="eastAsia"/>
        </w:rPr>
        <w:br/>
      </w:r>
      <w:r>
        <w:rPr>
          <w:rFonts w:hint="eastAsia"/>
        </w:rPr>
        <w:t>第九章 中国物理-化学电源能电源系统行业投资前景研究及风险分析</w:t>
      </w:r>
      <w:r>
        <w:rPr>
          <w:rFonts w:hint="eastAsia"/>
        </w:rPr>
        <w:br/>
      </w:r>
      <w:r>
        <w:rPr>
          <w:rFonts w:hint="eastAsia"/>
        </w:rPr>
        <w:t>　　第一节 2023年中国物理-化学电源能电源系统行业投资环境分析</w:t>
      </w:r>
      <w:r>
        <w:rPr>
          <w:rFonts w:hint="eastAsia"/>
        </w:rPr>
        <w:br/>
      </w:r>
      <w:r>
        <w:rPr>
          <w:rFonts w:hint="eastAsia"/>
        </w:rPr>
        <w:t>　　第二节 2023-2029年中国物理-化学电源能电源系统行业投资收益分析</w:t>
      </w:r>
      <w:r>
        <w:rPr>
          <w:rFonts w:hint="eastAsia"/>
        </w:rPr>
        <w:br/>
      </w:r>
      <w:r>
        <w:rPr>
          <w:rFonts w:hint="eastAsia"/>
        </w:rPr>
        <w:t>　　第三节 中国物理-化学电源能电源系统行业产品投资方向</w:t>
      </w:r>
      <w:r>
        <w:rPr>
          <w:rFonts w:hint="eastAsia"/>
        </w:rPr>
        <w:br/>
      </w:r>
      <w:r>
        <w:rPr>
          <w:rFonts w:hint="eastAsia"/>
        </w:rPr>
        <w:t>　　第四节 2023-2029年中国物理-化学电源能电源系统行业投资收益预测分析</w:t>
      </w:r>
      <w:r>
        <w:rPr>
          <w:rFonts w:hint="eastAsia"/>
        </w:rPr>
        <w:br/>
      </w:r>
      <w:r>
        <w:rPr>
          <w:rFonts w:hint="eastAsia"/>
        </w:rPr>
        <w:t>　　第五节 中国物理-化学电源能电源系统行业内部风险分析</w:t>
      </w:r>
      <w:r>
        <w:rPr>
          <w:rFonts w:hint="eastAsia"/>
        </w:rPr>
        <w:br/>
      </w:r>
      <w:r>
        <w:rPr>
          <w:rFonts w:hint="eastAsia"/>
        </w:rPr>
        <w:t>　　第六节 中国物理-化学电源能电源系统行业外部风险分析</w:t>
      </w:r>
      <w:r>
        <w:rPr>
          <w:rFonts w:hint="eastAsia"/>
        </w:rPr>
        <w:br/>
      </w:r>
      <w:r>
        <w:rPr>
          <w:rFonts w:hint="eastAsia"/>
        </w:rPr>
        <w:br/>
      </w:r>
      <w:r>
        <w:rPr>
          <w:rFonts w:hint="eastAsia"/>
        </w:rPr>
        <w:t>第十章 物理-化学电源能电源系统行业发展趋势与投资规划建议研究</w:t>
      </w:r>
      <w:r>
        <w:rPr>
          <w:rFonts w:hint="eastAsia"/>
        </w:rPr>
        <w:br/>
      </w:r>
      <w:r>
        <w:rPr>
          <w:rFonts w:hint="eastAsia"/>
        </w:rPr>
        <w:t>　　第一节 物理-化学电源能电源系统市场发展潜力分析</w:t>
      </w:r>
      <w:r>
        <w:rPr>
          <w:rFonts w:hint="eastAsia"/>
        </w:rPr>
        <w:br/>
      </w:r>
      <w:r>
        <w:rPr>
          <w:rFonts w:hint="eastAsia"/>
        </w:rPr>
        <w:t>　　第二节 物理-化学电源能电源系统行业发展趋势预测分析</w:t>
      </w:r>
      <w:r>
        <w:rPr>
          <w:rFonts w:hint="eastAsia"/>
        </w:rPr>
        <w:br/>
      </w:r>
      <w:r>
        <w:rPr>
          <w:rFonts w:hint="eastAsia"/>
        </w:rPr>
        <w:t>　　第三节 物理-化学电源能电源系统行业投资前景研究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br/>
      </w:r>
      <w:r>
        <w:rPr>
          <w:rFonts w:hint="eastAsia"/>
        </w:rPr>
        <w:t>第十一章 行业发展趋势及投资前景研究分析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2023-2029年全国市场规模及增长趋势预测分析</w:t>
      </w:r>
      <w:r>
        <w:rPr>
          <w:rFonts w:hint="eastAsia"/>
        </w:rPr>
        <w:br/>
      </w:r>
      <w:r>
        <w:rPr>
          <w:rFonts w:hint="eastAsia"/>
        </w:rPr>
        <w:t>　　第四节 2023-2029年全国投资规模预测分析</w:t>
      </w:r>
      <w:r>
        <w:rPr>
          <w:rFonts w:hint="eastAsia"/>
        </w:rPr>
        <w:br/>
      </w:r>
      <w:r>
        <w:rPr>
          <w:rFonts w:hint="eastAsia"/>
        </w:rPr>
        <w:t>　　第五节 2023-2029年市场盈利预测分析</w:t>
      </w:r>
      <w:r>
        <w:rPr>
          <w:rFonts w:hint="eastAsia"/>
        </w:rPr>
        <w:br/>
      </w:r>
      <w:r>
        <w:rPr>
          <w:rFonts w:hint="eastAsia"/>
        </w:rPr>
        <w:t>　　第六节 行业应对策略</w:t>
      </w:r>
      <w:r>
        <w:rPr>
          <w:rFonts w:hint="eastAsia"/>
        </w:rPr>
        <w:br/>
      </w:r>
      <w:r>
        <w:rPr>
          <w:rFonts w:hint="eastAsia"/>
        </w:rPr>
        <w:t>　　第七节 (中^智^林)市场的重点客户战略实施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4410c628443a5" w:history="1">
        <w:r>
          <w:rPr>
            <w:rStyle w:val="Hyperlink"/>
          </w:rPr>
          <w:t>2023-2029年中国物理-化学电源能电源系统市场现状深度调研与发展趋势报告</w:t>
        </w:r>
      </w:hyperlink>
      <w:r>
        <w:rPr>
          <w:color w:val="C00000"/>
        </w:rPr>
        <w:t>》，报告编号：</w:t>
      </w:r>
      <w:r>
        <w:rPr>
          <w:rFonts w:hint="eastAsia"/>
          <w:color w:val="C00000"/>
        </w:rPr>
        <w:t>2759511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4410c628443a5" w:history="1">
        <w:r>
          <w:rPr>
            <w:rStyle w:val="Hyperlink"/>
          </w:rPr>
          <w:t>https://www.20087.com/1/51/WuLi-HuaXueDianYuanNengDianYuanXiTongFaZhanQuShiYuCe.html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7f68a5faa432f" w:history="1">
      <w:r>
        <w:rPr>
          <w:rStyle w:val="Hyperlink"/>
        </w:rPr>
        <w:t>2023-2029年中国物理-化学电源能电源系统市场现状深度调研与发展趋势报告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WuLi-HuaXueDianYuanNengDianYuanXiTongFaZhanQuShiYuCe.html" TargetMode="External" Id="Rabb4410c628443a5" /></Relationships>
</file>

<file path=word/_rels/header2.xml.rels>&#65279;<?xml version="1.0" encoding="utf-8"?><Relationships xmlns="http://schemas.openxmlformats.org/package/2006/relationships"><Relationship Type="http://schemas.openxmlformats.org/officeDocument/2006/relationships/hyperlink" Target="https://www.20087.com/1/51/WuLi-HuaXueDianYuanNengDianYuanXiTongFaZhanQuShiYuCe.html" TargetMode="External" Id="Raff7f68a5faa43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2023-05-04T01:45:00Z</dcterms:created>
  <dcterms:modified xsi:type="dcterms:W3CDTF">2023-05-04T02:45:00Z</dcterms:modified>
  <dc:subject>2023-2029年中国物理-化学电源能电源系统市场现状深度调研与发展趋势报告</dc:subject>
  <dc:title>2023-2029年中国物理-化学电源能电源系统市场现状深度调研与发展趋势报告</dc:title>
  <cp:keywords>2023-2029年中国物理-化学电源能电源系统市场现状深度调研与发展趋势报告</cp:keywords>
  <dc:description>2023-2029年中国物理-化学电源能电源系统市场现状深度调研与发展趋势报告</dc:description>
</cp:coreProperties>
</file>