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bc1d4ba134b62" w:history="1">
              <w:r>
                <w:rPr>
                  <w:rStyle w:val="Hyperlink"/>
                </w:rPr>
                <w:t>2025-2031年中国闹钟市场调查研究与发展前景分析报告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bc1d4ba134b62" w:history="1">
              <w:r>
                <w:rPr>
                  <w:rStyle w:val="Hyperlink"/>
                </w:rPr>
                <w:t>2025-2031年中国闹钟市场调查研究与发展前景分析报告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bc1d4ba134b62" w:history="1">
                <w:r>
                  <w:rPr>
                    <w:rStyle w:val="Hyperlink"/>
                  </w:rPr>
                  <w:t>https://www.20087.com/2/01/NaoZhongDeQianJingQuShi.html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闹钟产品是指用于提醒时间的设备，广泛应用于家庭、学校和办公室等场所。近年来，随着人们对时间管理需求的增加和智能设备的普及，闹钟产品的市场需求持续增长。闹钟产品的种类和功能不断丰富，包括机械闹钟、电子闹钟和智能闹钟等。同时，闹钟产品在设计美观性和个性化定制方面的应用也在逐步拓展，显示出其在日常生活中的潜力。</w:t>
      </w:r>
      <w:r>
        <w:rPr>
          <w:rFonts w:hint="eastAsia"/>
        </w:rPr>
        <w:br/>
      </w:r>
      <w:r>
        <w:rPr>
          <w:rFonts w:hint="eastAsia"/>
        </w:rPr>
        <w:t>　　未来，闹钟产品的市场需求预计将继续增长。随着智能家居和物联网技术的发展，闹钟在智能控制和个性化设置方面的应用将进一步增加。此外，闹钟产品在健康管理和时间管理领域的应用也将逐步增加。生产技术的进步将进一步推动闹钟产品的智能化和多功能化发展，提高其市场竞争力。闹钟产品在家庭、学校和办公室等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bc1d4ba134b62" w:history="1">
        <w:r>
          <w:rPr>
            <w:rStyle w:val="Hyperlink"/>
          </w:rPr>
          <w:t>2025-2031年中国闹钟市场调查研究与发展前景分析报告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闹钟行业的现状与发展趋势，并对闹钟产业链各环节进行了系统性探讨。报告科学预测了闹钟行业未来发展方向，重点分析了闹钟技术现状及创新路径，同时聚焦闹钟重点企业的经营表现，评估了市场竞争格局、品牌影响力及市场集中度。通过对细分市场的深入研究及SWOT分析，报告揭示了闹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闹钟行业界定</w:t>
      </w:r>
      <w:r>
        <w:rPr>
          <w:rFonts w:hint="eastAsia"/>
        </w:rPr>
        <w:br/>
      </w:r>
      <w:r>
        <w:rPr>
          <w:rFonts w:hint="eastAsia"/>
        </w:rPr>
        <w:t>　　第一节 闹钟行业定义</w:t>
      </w:r>
      <w:r>
        <w:rPr>
          <w:rFonts w:hint="eastAsia"/>
        </w:rPr>
        <w:br/>
      </w:r>
      <w:r>
        <w:rPr>
          <w:rFonts w:hint="eastAsia"/>
        </w:rPr>
        <w:t>　　第二节 闹钟行业特点分析</w:t>
      </w:r>
      <w:r>
        <w:rPr>
          <w:rFonts w:hint="eastAsia"/>
        </w:rPr>
        <w:br/>
      </w:r>
      <w:r>
        <w:rPr>
          <w:rFonts w:hint="eastAsia"/>
        </w:rPr>
        <w:t>　　第三节 闹钟行业发展历程</w:t>
      </w:r>
      <w:r>
        <w:rPr>
          <w:rFonts w:hint="eastAsia"/>
        </w:rPr>
        <w:br/>
      </w:r>
      <w:r>
        <w:rPr>
          <w:rFonts w:hint="eastAsia"/>
        </w:rPr>
        <w:t>　　第四节 闹钟产业链分析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2024-2025年全球闹钟行业发展态势分析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全球闹钟行业总体情况</w:t>
      </w:r>
      <w:r>
        <w:rPr>
          <w:rFonts w:hint="eastAsia"/>
        </w:rPr>
        <w:br/>
      </w:r>
      <w:r>
        <w:rPr>
          <w:rFonts w:hint="eastAsia"/>
        </w:rPr>
        <w:t>　　第二节 闹钟行业重点国家、地区市场分析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全球闹钟行业发展前景预测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2024-2025年中国闹钟行业发展环境分析</w:t>
      </w:r>
      <w:r>
        <w:rPr>
          <w:rFonts w:hint="eastAsia"/>
        </w:rPr>
        <w:br/>
      </w:r>
      <w:r>
        <w:rPr>
          <w:rFonts w:hint="eastAsia"/>
        </w:rPr>
        <w:t>　　第一节 闹钟行业经济环境分析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闹钟行业政策环境分析</w:t>
      </w:r>
      <w:r>
        <w:rPr>
          <w:rFonts w:hint="eastAsia"/>
        </w:rPr>
        <w:br/>
      </w:r>
      <w:r>
        <w:rPr>
          <w:rFonts w:hint="eastAsia"/>
        </w:rPr>
        <w:t>　　　　一、闹钟行业相关政策</w:t>
      </w:r>
      <w:r>
        <w:rPr>
          <w:rFonts w:hint="eastAsia"/>
        </w:rPr>
        <w:br/>
      </w:r>
      <w:r>
        <w:rPr>
          <w:rFonts w:hint="eastAsia"/>
        </w:rPr>
        <w:t>　　　　二、闹钟行业相关标准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2024-2025年闹钟行业技术发展现状及趋势分析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闹钟行业技术发展现状分析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国内外闹钟行业技术差异与原因</w:t>
      </w:r>
      <w:r>
        <w:rPr>
          <w:rFonts w:hint="eastAsia"/>
        </w:rPr>
        <w:br/>
      </w:r>
      <w:r>
        <w:rPr>
          <w:rFonts w:hint="eastAsia"/>
        </w:rPr>
        <w:t>　　第三节 闹钟行业技术发展方向、趋势预测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提升闹钟行业技术能力策略建议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中国闹钟行业市场供需状况分析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中国闹钟行业市场规模情况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中国闹钟行业市场需求状况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一、2019-2024年闹钟行业市场需求情况</w:t>
      </w:r>
      <w:r>
        <w:rPr>
          <w:rFonts w:hint="eastAsia"/>
        </w:rPr>
        <w:br/>
      </w:r>
      <w:r>
        <w:rPr>
          <w:rFonts w:hint="eastAsia"/>
        </w:rPr>
        <w:t>　　　　二、闹钟行业市场需求特点分析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三、2025-2031年闹钟行业市场需求预测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中国闹钟行业产量情况分析与预测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一、2019-2024年闹钟行业产量统计分析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二、2024年闹钟行业产量特点分析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三、2025-2031年闹钟行业产量预测分析</w:t>
      </w:r>
      <w:r>
        <w:rPr>
          <w:rFonts w:hint="eastAsia"/>
        </w:rPr>
        <w:br/>
      </w:r>
      <w:r>
        <w:rPr>
          <w:rFonts w:hint="eastAsia"/>
        </w:rPr>
        <w:t>　　第四节 闹钟行业市场供需平衡状况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中国闹钟行业进出口情况分析</w:t>
      </w:r>
      <w:r>
        <w:rPr>
          <w:rFonts w:hint="eastAsia"/>
        </w:rPr>
        <w:br/>
      </w:r>
      <w:r>
        <w:rPr>
          <w:rFonts w:hint="eastAsia"/>
        </w:rPr>
        <w:t>　　第一节 闹钟行业出口情况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一、2019-2024年闹钟行业出口情况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三、2025-2031年闹钟行业出口情况预测</w:t>
      </w:r>
      <w:r>
        <w:rPr>
          <w:rFonts w:hint="eastAsia"/>
        </w:rPr>
        <w:br/>
      </w:r>
      <w:r>
        <w:rPr>
          <w:rFonts w:hint="eastAsia"/>
        </w:rPr>
        <w:t>　　第二节 闹钟行业进口情况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一、2019-2024年闹钟行业进口情况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三、2025-2031年闹钟行业进口情况预测</w:t>
      </w:r>
      <w:r>
        <w:rPr>
          <w:rFonts w:hint="eastAsia"/>
        </w:rPr>
        <w:br/>
      </w:r>
      <w:r>
        <w:rPr>
          <w:rFonts w:hint="eastAsia"/>
        </w:rPr>
        <w:t>　　第三节 闹钟行业进出口面临的挑战及对策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2024-2025年中国闹钟行业产品价格监测</w:t>
      </w:r>
      <w:r>
        <w:rPr>
          <w:rFonts w:hint="eastAsia"/>
        </w:rPr>
        <w:br/>
      </w:r>
      <w:r>
        <w:rPr>
          <w:rFonts w:hint="eastAsia"/>
        </w:rPr>
        <w:t>　　　　一、闹钟市场价格特征</w:t>
      </w:r>
      <w:r>
        <w:rPr>
          <w:rFonts w:hint="eastAsia"/>
        </w:rPr>
        <w:br/>
      </w:r>
      <w:r>
        <w:rPr>
          <w:rFonts w:hint="eastAsia"/>
        </w:rPr>
        <w:t>　　　　二、当前闹钟市场价格评述</w:t>
      </w:r>
      <w:r>
        <w:rPr>
          <w:rFonts w:hint="eastAsia"/>
        </w:rPr>
        <w:br/>
      </w:r>
      <w:r>
        <w:rPr>
          <w:rFonts w:hint="eastAsia"/>
        </w:rPr>
        <w:t>　　　　三、影响闹钟市场价格因素分析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四、未来闹钟市场价格走势预测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中国闹钟行业重点区域市场分析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闹钟行业区域市场分布情况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2024-2025年闹钟行业细分市场调研分析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闹钟细分产品（一）市场调研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闹钟细分产品（二）市场调研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2024-2025年闹钟行业上、下游市场分析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闹钟行业上游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闹钟行业下游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闹钟行业重点企业发展调研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闹钟重点企业（一）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闹钟重点企业（二）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闹钟重点企业（三）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闹钟重点企业（四）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闹钟重点企业（五）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闹钟重点企业（六）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闹钟行业风险及对策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2025-2031年闹钟行业发展环境分析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2025-2031年闹钟行业投资特性分析</w:t>
      </w:r>
      <w:r>
        <w:rPr>
          <w:rFonts w:hint="eastAsia"/>
        </w:rPr>
        <w:br/>
      </w:r>
      <w:r>
        <w:rPr>
          <w:rFonts w:hint="eastAsia"/>
        </w:rPr>
        <w:t>　　　　一、闹钟行业进入壁垒</w:t>
      </w:r>
      <w:r>
        <w:rPr>
          <w:rFonts w:hint="eastAsia"/>
        </w:rPr>
        <w:br/>
      </w:r>
      <w:r>
        <w:rPr>
          <w:rFonts w:hint="eastAsia"/>
        </w:rPr>
        <w:t>　　　　二、闹钟行业盈利模式</w:t>
      </w:r>
      <w:r>
        <w:rPr>
          <w:rFonts w:hint="eastAsia"/>
        </w:rPr>
        <w:br/>
      </w:r>
      <w:r>
        <w:rPr>
          <w:rFonts w:hint="eastAsia"/>
        </w:rPr>
        <w:t>　　　　三、闹钟行业盈利因素</w:t>
      </w:r>
      <w:r>
        <w:rPr>
          <w:rFonts w:hint="eastAsia"/>
        </w:rPr>
        <w:br/>
      </w:r>
      <w:r>
        <w:rPr>
          <w:rFonts w:hint="eastAsia"/>
        </w:rPr>
        <w:t>　　第三节 闹钟行业“波特五力模型”分析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2025-2031年闹钟行业风险及对策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闹钟企业竞争策略分析</w:t>
      </w:r>
      <w:r>
        <w:rPr>
          <w:rFonts w:hint="eastAsia"/>
        </w:rPr>
        <w:br/>
      </w:r>
      <w:r>
        <w:rPr>
          <w:rFonts w:hint="eastAsia"/>
        </w:rPr>
        <w:t>　　第一节 闹钟市场竞争策略分析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一、2025-2031年中国闹钟市场增长潜力分析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二、2025-2031年中国闹钟主要潜力品种分析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三、现有闹钟产品竞争策略分析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四、潜力闹钟品种竞争策略选择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2025-2031年中国闹钟企业竞争策略分析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一、2025-2031年我国闹钟市场竞争趋势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二、2025-2031年闹钟行业竞争格局展望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三、2025-2031年闹钟行业竞争策略分析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四、2025-2031年闹钟企业竞争策略分析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2025-2031年中国闹钟行业发展趋势分析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一、2025-2031年闹钟技术发展趋势分析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二、2025-2031年闹钟产品发展趋势分析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三、2025-2031年闹钟行业竞争格局展望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2025-2031年中国闹钟市场趋势分析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一、2025-2031年闹钟发展趋势预测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二、2025-2025年闹钟市场前景分析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三、2025-2031年闹钟产业政策趋向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2025-2031年闹钟行业投资价值评估分析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闹钟行业发展建议分析</w:t>
      </w:r>
      <w:r>
        <w:rPr>
          <w:rFonts w:hint="eastAsia"/>
        </w:rPr>
        <w:br/>
      </w:r>
      <w:r>
        <w:rPr>
          <w:rFonts w:hint="eastAsia"/>
        </w:rPr>
        <w:t>　　第一节 闹钟行业研究结论及建议</w:t>
      </w:r>
      <w:r>
        <w:rPr>
          <w:rFonts w:hint="eastAsia"/>
        </w:rPr>
        <w:br/>
      </w:r>
      <w:r>
        <w:rPr>
          <w:rFonts w:hint="eastAsia"/>
        </w:rPr>
        <w:t>　　第二节 闹钟细分行业研究结论及建议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中~智~林~－闹钟行业竞争策略总结及建议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闹钟行业类别</w:t>
      </w:r>
      <w:r>
        <w:rPr>
          <w:rFonts w:hint="eastAsia"/>
        </w:rPr>
        <w:br/>
      </w:r>
      <w:r>
        <w:rPr>
          <w:rFonts w:hint="eastAsia"/>
        </w:rPr>
        <w:t>　　图表 闹钟行业产业链调研</w:t>
      </w:r>
      <w:r>
        <w:rPr>
          <w:rFonts w:hint="eastAsia"/>
        </w:rPr>
        <w:br/>
      </w:r>
      <w:r>
        <w:rPr>
          <w:rFonts w:hint="eastAsia"/>
        </w:rPr>
        <w:t>　　图表 闹钟行业现状</w:t>
      </w:r>
      <w:r>
        <w:rPr>
          <w:rFonts w:hint="eastAsia"/>
        </w:rPr>
        <w:br/>
      </w:r>
      <w:r>
        <w:rPr>
          <w:rFonts w:hint="eastAsia"/>
        </w:rPr>
        <w:t>　　图表 闹钟行业标准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2019-2024年中国闹钟市场规模</w:t>
      </w:r>
      <w:r>
        <w:rPr>
          <w:rFonts w:hint="eastAsia"/>
        </w:rPr>
        <w:br/>
      </w:r>
      <w:r>
        <w:rPr>
          <w:rFonts w:hint="eastAsia"/>
        </w:rPr>
        <w:t>　　图表 2025年中国闹钟行业产能</w:t>
      </w:r>
      <w:r>
        <w:rPr>
          <w:rFonts w:hint="eastAsia"/>
        </w:rPr>
        <w:br/>
      </w:r>
      <w:r>
        <w:rPr>
          <w:rFonts w:hint="eastAsia"/>
        </w:rPr>
        <w:t>　　图表 2019-2024年中国闹钟产量</w:t>
      </w:r>
      <w:r>
        <w:rPr>
          <w:rFonts w:hint="eastAsia"/>
        </w:rPr>
        <w:br/>
      </w:r>
      <w:r>
        <w:rPr>
          <w:rFonts w:hint="eastAsia"/>
        </w:rPr>
        <w:t>　　图表 闹钟行业动态</w:t>
      </w:r>
      <w:r>
        <w:rPr>
          <w:rFonts w:hint="eastAsia"/>
        </w:rPr>
        <w:br/>
      </w:r>
      <w:r>
        <w:rPr>
          <w:rFonts w:hint="eastAsia"/>
        </w:rPr>
        <w:t>　　图表 2019-2024年中国闹钟市场需求量</w:t>
      </w:r>
      <w:r>
        <w:rPr>
          <w:rFonts w:hint="eastAsia"/>
        </w:rPr>
        <w:br/>
      </w:r>
      <w:r>
        <w:rPr>
          <w:rFonts w:hint="eastAsia"/>
        </w:rPr>
        <w:t>　　图表 2025年中国闹钟行业需求区域调研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2019-2024年中国闹钟行情</w:t>
      </w:r>
      <w:r>
        <w:rPr>
          <w:rFonts w:hint="eastAsia"/>
        </w:rPr>
        <w:br/>
      </w:r>
      <w:r>
        <w:rPr>
          <w:rFonts w:hint="eastAsia"/>
        </w:rPr>
        <w:t>　　图表 2019-2024年中国闹钟价格走势图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2019-2024年中国闹钟行业销售收入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2019-2024年中国闹钟行业盈利情况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2019-2024年中国闹钟行业利润总额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2019-2024年中国闹钟进口数据</w:t>
      </w:r>
      <w:r>
        <w:rPr>
          <w:rFonts w:hint="eastAsia"/>
        </w:rPr>
        <w:br/>
      </w:r>
      <w:r>
        <w:rPr>
          <w:rFonts w:hint="eastAsia"/>
        </w:rPr>
        <w:t>　　图表 2019-2024年中国闹钟出口数据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2019-2024年中国闹钟行业企业数量统计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**地区闹钟市场规模</w:t>
      </w:r>
      <w:r>
        <w:rPr>
          <w:rFonts w:hint="eastAsia"/>
        </w:rPr>
        <w:br/>
      </w:r>
      <w:r>
        <w:rPr>
          <w:rFonts w:hint="eastAsia"/>
        </w:rPr>
        <w:t>　　图表 **地区闹钟行业市场需求</w:t>
      </w:r>
      <w:r>
        <w:rPr>
          <w:rFonts w:hint="eastAsia"/>
        </w:rPr>
        <w:br/>
      </w:r>
      <w:r>
        <w:rPr>
          <w:rFonts w:hint="eastAsia"/>
        </w:rPr>
        <w:t>　　图表 **地区闹钟市场调研</w:t>
      </w:r>
      <w:r>
        <w:rPr>
          <w:rFonts w:hint="eastAsia"/>
        </w:rPr>
        <w:br/>
      </w:r>
      <w:r>
        <w:rPr>
          <w:rFonts w:hint="eastAsia"/>
        </w:rPr>
        <w:t>　　图表 **地区闹钟行业市场需求分析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**地区闹钟市场规模</w:t>
      </w:r>
      <w:r>
        <w:rPr>
          <w:rFonts w:hint="eastAsia"/>
        </w:rPr>
        <w:br/>
      </w:r>
      <w:r>
        <w:rPr>
          <w:rFonts w:hint="eastAsia"/>
        </w:rPr>
        <w:t>　　图表 **地区闹钟行业市场需求</w:t>
      </w:r>
      <w:r>
        <w:rPr>
          <w:rFonts w:hint="eastAsia"/>
        </w:rPr>
        <w:br/>
      </w:r>
      <w:r>
        <w:rPr>
          <w:rFonts w:hint="eastAsia"/>
        </w:rPr>
        <w:t>　　图表 **地区闹钟市场调研</w:t>
      </w:r>
      <w:r>
        <w:rPr>
          <w:rFonts w:hint="eastAsia"/>
        </w:rPr>
        <w:br/>
      </w:r>
      <w:r>
        <w:rPr>
          <w:rFonts w:hint="eastAsia"/>
        </w:rPr>
        <w:t>　　图表 **地区闹钟行业市场需求分析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闹钟行业竞争对手分析</w:t>
      </w:r>
      <w:r>
        <w:rPr>
          <w:rFonts w:hint="eastAsia"/>
        </w:rPr>
        <w:br/>
      </w:r>
      <w:r>
        <w:rPr>
          <w:rFonts w:hint="eastAsia"/>
        </w:rPr>
        <w:t>　　图表 闹钟重点企业（一）基本信息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闹钟重点企业（一）经营情况分析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闹钟重点企业（一）主要经济指标情况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闹钟重点企业（一）盈利能力情况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闹钟重点企业（二）经营情况分析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闹钟重点企业（二）主要经济指标情况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闹钟重点企业（二）盈利能力情况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闹钟重点企业（二）成长能力情况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闹钟重点企业（三）经营情况分析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闹钟重点企业（三）主要经济指标情况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闹钟重点企业（三）盈利能力情况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闹钟重点企业（三）成长能力情况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2025-2031年中国闹钟行业产能预测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2025-2031年中国闹钟行业产量预测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2025-2031年中国闹钟市场需求预测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2025-2031年中国闹钟市场规模预测</w:t>
      </w:r>
      <w:r>
        <w:rPr>
          <w:rFonts w:hint="eastAsia"/>
        </w:rPr>
        <w:br/>
      </w:r>
      <w:r>
        <w:rPr>
          <w:rFonts w:hint="eastAsia"/>
        </w:rPr>
        <w:t>　　图表 闹钟行业准入条件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2025-2031年中国闹钟行业信息化</w:t>
      </w:r>
      <w:r>
        <w:rPr>
          <w:rFonts w:hint="eastAsia"/>
        </w:rPr>
        <w:br/>
      </w:r>
      <w:r>
        <w:rPr>
          <w:rFonts w:hint="eastAsia"/>
        </w:rPr>
        <w:t>　　图表 2025年中国闹钟市场前景分析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2025-2031年中国闹钟行业风险分析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2025-2031年中国闹钟行业发展趋势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bc1d4ba134b62" w:history="1">
        <w:r>
          <w:rPr>
            <w:rStyle w:val="Hyperlink"/>
          </w:rPr>
          <w:t>2025-2031年中国闹钟市场调查研究与发展前景分析报告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bc1d4ba134b62" w:history="1">
        <w:r>
          <w:rPr>
            <w:rStyle w:val="Hyperlink"/>
          </w:rPr>
          <w:t>https://www.20087.com/2/01/NaoZhongDeQianJingQuShi.html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热点：歌曲闹钟、闹钟下载、闹钟在线使用、闹钟怎么调铃声、闹钟响铃、闹钟铃声、闹钟响了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385a6f6794950" w:history="1">
      <w:r>
        <w:rPr>
          <w:rStyle w:val="Hyperlink"/>
        </w:rPr>
        <w:t>2025-2031年中国闹钟市场调查研究与发展前景分析报告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aoZhongDeQianJingQuShi.html" TargetMode="External" Id="R1b8bc1d4ba13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aoZhongDeQianJingQuShi.html" TargetMode="External" Id="R708385a6f679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2025-02-05T04:03:00Z</dcterms:created>
  <dcterms:modified xsi:type="dcterms:W3CDTF">2025-02-05T05:03:00Z</dcterms:modified>
  <dc:subject>2025-2031年中国闹钟市场调查研究与发展前景分析报告</dc:subject>
  <dc:title>2025-2031年中国闹钟市场调查研究与发展前景分析报告</dc:title>
  <cp:keywords>2025-2031年中国闹钟市场调查研究与发展前景分析报告</cp:keywords>
  <dc:description>2025-2031年中国闹钟市场调查研究与发展前景分析报告</dc:description>
</cp:coreProperties>
</file>