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07b91f8174ae7" w:history="1">
              <w:r>
                <w:rPr>
                  <w:rStyle w:val="Hyperlink"/>
                </w:rPr>
                <w:t>中国频率计产业规划研究分析报告（2023年版）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07b91f8174ae7" w:history="1">
              <w:r>
                <w:rPr>
                  <w:rStyle w:val="Hyperlink"/>
                </w:rPr>
                <w:t>中国频率计产业规划研究分析报告（2023年版）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07b91f8174ae7" w:history="1">
                <w:r>
                  <w:rPr>
                    <w:rStyle w:val="Hyperlink"/>
                  </w:rPr>
                  <w:t>https://www.20087.com/2/81/PinLvJiFaZhanQuShi.html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计是测量信号频率的基本仪器，在电子、通信、航空航天等领域有着广泛的应用。近年来，随着数字信号处理技术和精密时钟源的发展，频率计的测量范围和精度得到了显著提升。现代频率计不仅可以测量周期性信号的频率，还能分析信号的稳定性和相位噪声，成为评估信号质量和进行系统调试的必备工具。</w:t>
      </w:r>
      <w:r>
        <w:rPr>
          <w:rFonts w:hint="eastAsia"/>
        </w:rPr>
        <w:br/>
      </w:r>
      <w:r>
        <w:rPr>
          <w:rFonts w:hint="eastAsia"/>
        </w:rPr>
        <w:t>　　未来，频率计将更加注重多功能性和用户友好性。集成频谱分析、调制分析和相位噪声测量等功能，将使频率计成为一套完整的信号分析系统。同时，触摸屏界面和智能化操作将简化用户的使用流程，提高工作效率。随着量子信息技术的崛起，能够测量极高频率和极低相位噪声的频率计将成为科研和工业应用的新需求。</w:t>
      </w:r>
      <w:r>
        <w:rPr>
          <w:rFonts w:hint="eastAsia"/>
        </w:rPr>
        <w:br/>
      </w:r>
      <w:r>
        <w:rPr>
          <w:rFonts w:hint="eastAsia"/>
        </w:rPr>
        <w:t>　　《</w:t>
      </w:r>
      <w:hyperlink r:id="Rf3407b91f8174ae7" w:history="1">
        <w:r>
          <w:rPr>
            <w:rStyle w:val="Hyperlink"/>
          </w:rPr>
          <w:t>中国频率计产业规划研究分析报告（2023年版）</w:t>
        </w:r>
      </w:hyperlink>
      <w:r>
        <w:rPr>
          <w:rFonts w:hint="eastAsia"/>
        </w:rPr>
        <w:t>》全面分析了频率计行业的市场规模、供需状况及产业链结构，深入探讨了频率计各细分市场的品牌竞争情况和价格动态，聚焦频率计重点企业经营现状，揭示了行业的集中度和竞争格局。此外，频率计报告对频率计行业的市场前景进行了科学预测，揭示了行业未来的发展趋势、潜在风险和机遇。频率计报告旨在为频率计企业、投资者及政府部门提供权威、客观的行业分析和决策支持。</w:t>
      </w:r>
      <w:r>
        <w:rPr>
          <w:rFonts w:hint="eastAsia"/>
        </w:rPr>
        <w:br/>
      </w:r>
      <w:r>
        <w:rPr>
          <w:rFonts w:hint="eastAsia"/>
        </w:rPr>
        <w:br/>
      </w:r>
      <w:r>
        <w:rPr>
          <w:rFonts w:hint="eastAsia"/>
        </w:rPr>
        <w:t>第一章 频率计产业概述</w:t>
      </w:r>
      <w:r>
        <w:rPr>
          <w:rFonts w:hint="eastAsia"/>
        </w:rPr>
        <w:br/>
      </w:r>
      <w:r>
        <w:rPr>
          <w:rFonts w:hint="eastAsia"/>
        </w:rPr>
        <w:t>　　第一节 频率计产业定义</w:t>
      </w:r>
      <w:r>
        <w:rPr>
          <w:rFonts w:hint="eastAsia"/>
        </w:rPr>
        <w:br/>
      </w:r>
      <w:r>
        <w:rPr>
          <w:rFonts w:hint="eastAsia"/>
        </w:rPr>
        <w:t>　　第二节 频率计产业发展历程</w:t>
      </w:r>
      <w:r>
        <w:rPr>
          <w:rFonts w:hint="eastAsia"/>
        </w:rPr>
        <w:br/>
      </w:r>
      <w:r>
        <w:rPr>
          <w:rFonts w:hint="eastAsia"/>
        </w:rPr>
        <w:t>　　第三节 频率计分类情况</w:t>
      </w:r>
      <w:r>
        <w:rPr>
          <w:rFonts w:hint="eastAsia"/>
        </w:rPr>
        <w:br/>
      </w:r>
      <w:r>
        <w:rPr>
          <w:rFonts w:hint="eastAsia"/>
        </w:rPr>
        <w:t>　　第四节 频率计产业链分析</w:t>
      </w:r>
      <w:r>
        <w:rPr>
          <w:rFonts w:hint="eastAsia"/>
        </w:rPr>
        <w:br/>
      </w:r>
      <w:r>
        <w:rPr>
          <w:rFonts w:hint="eastAsia"/>
        </w:rPr>
        <w:t>　　　　一、产业链模型介绍</w:t>
      </w:r>
      <w:r>
        <w:rPr>
          <w:rFonts w:hint="eastAsia"/>
        </w:rPr>
        <w:br/>
      </w:r>
      <w:r>
        <w:rPr>
          <w:rFonts w:hint="eastAsia"/>
        </w:rPr>
        <w:t>　　　　二、频率计产业链模型分析</w:t>
      </w:r>
      <w:r>
        <w:rPr>
          <w:rFonts w:hint="eastAsia"/>
        </w:rPr>
        <w:br/>
      </w:r>
      <w:r>
        <w:rPr>
          <w:rFonts w:hint="eastAsia"/>
        </w:rPr>
        <w:br/>
      </w:r>
      <w:r>
        <w:rPr>
          <w:rFonts w:hint="eastAsia"/>
        </w:rPr>
        <w:t>第二章 2022-2023年中国频率计产业发展环境分析</w:t>
      </w:r>
      <w:r>
        <w:rPr>
          <w:rFonts w:hint="eastAsia"/>
        </w:rPr>
        <w:br/>
      </w:r>
      <w:r>
        <w:rPr>
          <w:rFonts w:hint="eastAsia"/>
        </w:rPr>
        <w:t>　　第一节 中国经济环境分析</w:t>
      </w:r>
      <w:r>
        <w:rPr>
          <w:rFonts w:hint="eastAsia"/>
        </w:rPr>
        <w:br/>
      </w:r>
      <w:r>
        <w:rPr>
          <w:rFonts w:hint="eastAsia"/>
        </w:rPr>
        <w:t>　　第二节 频率计产业相关政策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中国频率计产业发展社会环境分析</w:t>
      </w:r>
      <w:r>
        <w:rPr>
          <w:rFonts w:hint="eastAsia"/>
        </w:rPr>
        <w:br/>
      </w:r>
      <w:r>
        <w:rPr>
          <w:rFonts w:hint="eastAsia"/>
        </w:rPr>
        <w:br/>
      </w:r>
      <w:r>
        <w:rPr>
          <w:rFonts w:hint="eastAsia"/>
        </w:rPr>
        <w:t>第三章 中国频率计产业供需现状分析</w:t>
      </w:r>
      <w:r>
        <w:rPr>
          <w:rFonts w:hint="eastAsia"/>
        </w:rPr>
        <w:br/>
      </w:r>
      <w:r>
        <w:rPr>
          <w:rFonts w:hint="eastAsia"/>
        </w:rPr>
        <w:t>　　第一节 频率计产业总体规模</w:t>
      </w:r>
      <w:r>
        <w:rPr>
          <w:rFonts w:hint="eastAsia"/>
        </w:rPr>
        <w:br/>
      </w:r>
      <w:r>
        <w:rPr>
          <w:rFonts w:hint="eastAsia"/>
        </w:rPr>
        <w:t>　　第二节 频率计产能概况</w:t>
      </w:r>
      <w:r>
        <w:rPr>
          <w:rFonts w:hint="eastAsia"/>
        </w:rPr>
        <w:br/>
      </w:r>
      <w:r>
        <w:rPr>
          <w:rFonts w:hint="eastAsia"/>
        </w:rPr>
        <w:t>　　　　一、2018-2023年频率计产能分析</w:t>
      </w:r>
      <w:r>
        <w:rPr>
          <w:rFonts w:hint="eastAsia"/>
        </w:rPr>
        <w:br/>
      </w:r>
      <w:r>
        <w:rPr>
          <w:rFonts w:hint="eastAsia"/>
        </w:rPr>
        <w:t>　　　　二、2023-2029年频率计产能预测</w:t>
      </w:r>
      <w:r>
        <w:rPr>
          <w:rFonts w:hint="eastAsia"/>
        </w:rPr>
        <w:br/>
      </w:r>
      <w:r>
        <w:rPr>
          <w:rFonts w:hint="eastAsia"/>
        </w:rPr>
        <w:t>　　第三节 频率计产量概况</w:t>
      </w:r>
      <w:r>
        <w:rPr>
          <w:rFonts w:hint="eastAsia"/>
        </w:rPr>
        <w:br/>
      </w:r>
      <w:r>
        <w:rPr>
          <w:rFonts w:hint="eastAsia"/>
        </w:rPr>
        <w:t>　　　　一、2018-2023年频率计产量分析</w:t>
      </w:r>
      <w:r>
        <w:rPr>
          <w:rFonts w:hint="eastAsia"/>
        </w:rPr>
        <w:br/>
      </w:r>
      <w:r>
        <w:rPr>
          <w:rFonts w:hint="eastAsia"/>
        </w:rPr>
        <w:t>　　　　二、2023-2029年频率计产量预测</w:t>
      </w:r>
      <w:r>
        <w:rPr>
          <w:rFonts w:hint="eastAsia"/>
        </w:rPr>
        <w:br/>
      </w:r>
      <w:r>
        <w:rPr>
          <w:rFonts w:hint="eastAsia"/>
        </w:rPr>
        <w:t>　　第四节 频率计市场需求概况</w:t>
      </w:r>
      <w:r>
        <w:rPr>
          <w:rFonts w:hint="eastAsia"/>
        </w:rPr>
        <w:br/>
      </w:r>
      <w:r>
        <w:rPr>
          <w:rFonts w:hint="eastAsia"/>
        </w:rPr>
        <w:t>　　　　一、2018-2023年频率计市场需求量分析</w:t>
      </w:r>
      <w:r>
        <w:rPr>
          <w:rFonts w:hint="eastAsia"/>
        </w:rPr>
        <w:br/>
      </w:r>
      <w:r>
        <w:rPr>
          <w:rFonts w:hint="eastAsia"/>
        </w:rPr>
        <w:t>　　　　二、2023-2029年频率计市场需求量预测</w:t>
      </w:r>
      <w:r>
        <w:rPr>
          <w:rFonts w:hint="eastAsia"/>
        </w:rPr>
        <w:br/>
      </w:r>
      <w:r>
        <w:rPr>
          <w:rFonts w:hint="eastAsia"/>
        </w:rPr>
        <w:t>　　第五节 频率计进出口分析</w:t>
      </w:r>
      <w:r>
        <w:rPr>
          <w:rFonts w:hint="eastAsia"/>
        </w:rPr>
        <w:br/>
      </w:r>
      <w:r>
        <w:rPr>
          <w:rFonts w:hint="eastAsia"/>
        </w:rPr>
        <w:br/>
      </w:r>
      <w:r>
        <w:rPr>
          <w:rFonts w:hint="eastAsia"/>
        </w:rPr>
        <w:t>第四章 中国频率计产业总体发展状况</w:t>
      </w:r>
      <w:r>
        <w:rPr>
          <w:rFonts w:hint="eastAsia"/>
        </w:rPr>
        <w:br/>
      </w:r>
      <w:r>
        <w:rPr>
          <w:rFonts w:hint="eastAsia"/>
        </w:rPr>
        <w:t>　　第一节 中国频率计产业规模情况分析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中国频率计产业财务能力分析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2018-2023年我国频率计产业重点区域分析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频率计产业市场分析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频率计技术分析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频率计产品细分</w:t>
      </w:r>
      <w:r>
        <w:rPr>
          <w:rFonts w:hint="eastAsia"/>
        </w:rPr>
        <w:br/>
      </w:r>
      <w:r>
        <w:rPr>
          <w:rFonts w:hint="eastAsia"/>
        </w:rPr>
        <w:t>　　第四节 频率计市场价格分析</w:t>
      </w:r>
      <w:r>
        <w:rPr>
          <w:rFonts w:hint="eastAsia"/>
        </w:rPr>
        <w:br/>
      </w:r>
      <w:r>
        <w:rPr>
          <w:rFonts w:hint="eastAsia"/>
        </w:rPr>
        <w:br/>
      </w:r>
      <w:r>
        <w:rPr>
          <w:rFonts w:hint="eastAsia"/>
        </w:rPr>
        <w:t>第七章 频率计行业重点企业发展调研</w:t>
      </w:r>
      <w:r>
        <w:rPr>
          <w:rFonts w:hint="eastAsia"/>
        </w:rPr>
        <w:br/>
      </w:r>
      <w:r>
        <w:rPr>
          <w:rFonts w:hint="eastAsia"/>
        </w:rPr>
        <w:t>　　第一节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第二节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第三节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第四节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第五节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第六节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第七节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第八节 频率计重点企业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三、频率计企业经营情况分析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2023-2029年频率计产业发展趋势及投资风险分析</w:t>
      </w:r>
      <w:r>
        <w:rPr>
          <w:rFonts w:hint="eastAsia"/>
        </w:rPr>
        <w:br/>
      </w:r>
      <w:r>
        <w:rPr>
          <w:rFonts w:hint="eastAsia"/>
        </w:rPr>
        <w:t>　　第一节 当前频率计市场存在的问题</w:t>
      </w:r>
      <w:r>
        <w:rPr>
          <w:rFonts w:hint="eastAsia"/>
        </w:rPr>
        <w:br/>
      </w:r>
      <w:r>
        <w:rPr>
          <w:rFonts w:hint="eastAsia"/>
        </w:rPr>
        <w:t>　　第二节 频率计未来发展预测分析</w:t>
      </w:r>
      <w:r>
        <w:rPr>
          <w:rFonts w:hint="eastAsia"/>
        </w:rPr>
        <w:br/>
      </w:r>
      <w:r>
        <w:rPr>
          <w:rFonts w:hint="eastAsia"/>
        </w:rPr>
        <w:t>　　　　一、2023-2029年中国频率计产业发展规模</w:t>
      </w:r>
      <w:r>
        <w:rPr>
          <w:rFonts w:hint="eastAsia"/>
        </w:rPr>
        <w:br/>
      </w:r>
      <w:r>
        <w:rPr>
          <w:rFonts w:hint="eastAsia"/>
        </w:rPr>
        <w:t>　　　　二、2023-2029年中国频率计产业技术趋势预测</w:t>
      </w:r>
      <w:r>
        <w:rPr>
          <w:rFonts w:hint="eastAsia"/>
        </w:rPr>
        <w:br/>
      </w:r>
      <w:r>
        <w:rPr>
          <w:rFonts w:hint="eastAsia"/>
        </w:rPr>
        <w:t>　　　　三、总体产业“十三五”整体规划及预测</w:t>
      </w:r>
      <w:r>
        <w:rPr>
          <w:rFonts w:hint="eastAsia"/>
        </w:rPr>
        <w:br/>
      </w:r>
      <w:r>
        <w:rPr>
          <w:rFonts w:hint="eastAsia"/>
        </w:rPr>
        <w:t>　　第三节 2023-2029年中国频率计产业投资风险分析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07b91f8174ae7" w:history="1">
        <w:r>
          <w:rPr>
            <w:rStyle w:val="Hyperlink"/>
          </w:rPr>
          <w:t>中国频率计产业规划研究分析报告（2023年版）</w:t>
        </w:r>
      </w:hyperlink>
      <w:r>
        <w:rPr>
          <w:color w:val="C00000"/>
        </w:rPr>
        <w:t>》，报告编号：</w:t>
      </w:r>
      <w:r>
        <w:rPr>
          <w:rFonts w:hint="eastAsia"/>
          <w:color w:val="C00000"/>
        </w:rPr>
        <w:t>1029812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07b91f8174ae7" w:history="1">
        <w:r>
          <w:rPr>
            <w:rStyle w:val="Hyperlink"/>
          </w:rPr>
          <w:t>https://www.20087.com/2/81/PinLvJiFaZhanQuShi.html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12c3309a24589" w:history="1">
      <w:r>
        <w:rPr>
          <w:rStyle w:val="Hyperlink"/>
        </w:rPr>
        <w:t>中国频率计产业规划研究分析报告（2023年版）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PinLvJiFaZhanQuShi.html" TargetMode="External" Id="Rf3407b91f8174ae7" /></Relationships>
</file>

<file path=word/_rels/header2.xml.rels>&#65279;<?xml version="1.0" encoding="utf-8"?><Relationships xmlns="http://schemas.openxmlformats.org/package/2006/relationships"><Relationship Type="http://schemas.openxmlformats.org/officeDocument/2006/relationships/hyperlink" Target="https://www.20087.com/2/81/PinLvJiFaZhanQuShi.html" TargetMode="External" Id="R66212c3309a2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2023-03-22T00:36:00Z</dcterms:created>
  <dcterms:modified xsi:type="dcterms:W3CDTF">2023-03-22T01:36:00Z</dcterms:modified>
  <dc:subject>中国频率计产业规划研究分析报告（2023年版）</dc:subject>
  <dc:title>中国频率计产业规划研究分析报告（2023年版）</dc:title>
  <cp:keywords>中国频率计产业规划研究分析报告（2023年版）</cp:keywords>
  <dc:description>中国频率计产业规划研究分析报告（2023年版）</dc:description>
</cp:coreProperties>
</file>