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4117b4d34aff" w:history="1">
              <w:r>
                <w:rPr>
                  <w:rStyle w:val="Hyperlink"/>
                </w:rPr>
                <w:t>2025-2031年中国证券信息化市场现状分析及趋势预测报告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4117b4d34aff" w:history="1">
              <w:r>
                <w:rPr>
                  <w:rStyle w:val="Hyperlink"/>
                </w:rPr>
                <w:t>2025-2031年中国证券信息化市场现状分析及趋势预测报告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4117b4d34aff" w:history="1">
                <w:r>
                  <w:rPr>
                    <w:rStyle w:val="Hyperlink"/>
                  </w:rPr>
                  <w:t>https://www.20087.com/5/61/ZhengQuanXinXiHuaDeFaZhanQuShi.html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信息化是证券行业中信息技术的应用，包括交易系统、风险管理、客户服务等多个方面。近年来，随着金融科技的发展，证券行业的信息化水平不断提高，线上交易平台、大数据分析、人工智能等技术的应用日益广泛。这些技术的应用不仅提高了交易效率，也为投资者提供了更加丰富和个性化的服务。</w:t>
      </w:r>
      <w:r>
        <w:rPr>
          <w:rFonts w:hint="eastAsia"/>
        </w:rPr>
        <w:br/>
      </w:r>
      <w:r>
        <w:rPr>
          <w:rFonts w:hint="eastAsia"/>
        </w:rPr>
        <w:t>　　未来，证券信息化将更加注重技术创新和服务创新。一方面，随着区块链、人工智能等前沿技术的应用，证券行业的交易系统将更加高效、透明，能够为投资者提供更加精准的风险管理和投资决策支持。另一方面，随着移动互联网的普及，证券服务将更加注重用户体验，提供更加便捷的移动应用和个性化服务。此外，随着监管科技的发展，证券行业将更加注重合规性和风险管理，以保障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4117b4d34aff" w:history="1">
        <w:r>
          <w:rPr>
            <w:rStyle w:val="Hyperlink"/>
          </w:rPr>
          <w:t>2025-2031年中国证券信息化市场现状分析及趋势预测报告</w:t>
        </w:r>
      </w:hyperlink>
      <w:r>
        <w:rPr>
          <w:rFonts w:hint="eastAsia"/>
        </w:rPr>
        <w:t>》基于多年证券信息化行业研究积累，结合证券信息化行业市场现状，通过资深研究团队对证券信息化市场资讯的系统整理与分析，依托权威数据资源及长期市场监测数据库，对证券信息化行业进行了全面调研。报告详细分析了证券信息化市场规模、市场前景、技术现状及未来发展方向，重点评估了证券信息化行业内企业的竞争格局及经营表现，并通过SWOT分析揭示了证券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554117b4d34aff" w:history="1">
        <w:r>
          <w:rPr>
            <w:rStyle w:val="Hyperlink"/>
          </w:rPr>
          <w:t>2025-2031年中国证券信息化市场现状分析及趋势预测报告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》为投资者提供了准确的市场现状分析及前景预判，帮助挖掘行业投资价值，并提出投资策略与营销策略建议，是把握证券信息化行业动态、优化决策的重要工具。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证券信息化行业相关概述</w:t>
      </w:r>
      <w:r>
        <w:rPr>
          <w:rFonts w:hint="eastAsia"/>
        </w:rPr>
        <w:br/>
      </w:r>
      <w:r>
        <w:rPr>
          <w:rFonts w:hint="eastAsia"/>
        </w:rPr>
        <w:t>　　第一节 证券信息化行业定义及分类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三、研究原则</w:t>
      </w:r>
      <w:r>
        <w:rPr>
          <w:rFonts w:hint="eastAsia"/>
        </w:rPr>
        <w:br/>
      </w:r>
      <w:r>
        <w:rPr>
          <w:rFonts w:hint="eastAsia"/>
        </w:rPr>
        <w:t>　　第二节 证券信息化行业发展历程与地位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二、行业在国家经济中的地位</w:t>
      </w:r>
      <w:r>
        <w:rPr>
          <w:rFonts w:hint="eastAsia"/>
        </w:rPr>
        <w:br/>
      </w:r>
      <w:r>
        <w:rPr>
          <w:rFonts w:hint="eastAsia"/>
        </w:rPr>
        <w:t>　　　　三、行业当前所处发展阶段（历史、企业、产品结构）</w:t>
      </w:r>
      <w:r>
        <w:rPr>
          <w:rFonts w:hint="eastAsia"/>
        </w:rPr>
        <w:br/>
      </w:r>
      <w:r>
        <w:rPr>
          <w:rFonts w:hint="eastAsia"/>
        </w:rPr>
        <w:t>　　第三节 证券信息化行业发展特性</w:t>
      </w:r>
      <w:r>
        <w:rPr>
          <w:rFonts w:hint="eastAsia"/>
        </w:rPr>
        <w:br/>
      </w:r>
      <w:r>
        <w:rPr>
          <w:rFonts w:hint="eastAsia"/>
        </w:rPr>
        <w:t>　　　　一、行业产业特性（增长型/周期型/防守型）</w:t>
      </w:r>
      <w:r>
        <w:rPr>
          <w:rFonts w:hint="eastAsia"/>
        </w:rPr>
        <w:br/>
      </w:r>
      <w:r>
        <w:rPr>
          <w:rFonts w:hint="eastAsia"/>
        </w:rPr>
        <w:t>　　　　二、国家对该行业的基本政策</w:t>
      </w:r>
      <w:r>
        <w:rPr>
          <w:rFonts w:hint="eastAsia"/>
        </w:rPr>
        <w:br/>
      </w:r>
      <w:r>
        <w:rPr>
          <w:rFonts w:hint="eastAsia"/>
        </w:rPr>
        <w:t>　　　　三、当前市场容量和消费概况</w:t>
      </w:r>
      <w:r>
        <w:rPr>
          <w:rFonts w:hint="eastAsia"/>
        </w:rPr>
        <w:br/>
      </w:r>
      <w:r>
        <w:rPr>
          <w:rFonts w:hint="eastAsia"/>
        </w:rPr>
        <w:t>　　　　四、行业金融特性分析</w:t>
      </w:r>
      <w:r>
        <w:rPr>
          <w:rFonts w:hint="eastAsia"/>
        </w:rPr>
        <w:br/>
      </w:r>
      <w:r>
        <w:rPr>
          <w:rFonts w:hint="eastAsia"/>
        </w:rPr>
        <w:t>　　　　五、产业价值链特征</w:t>
      </w:r>
      <w:r>
        <w:rPr>
          <w:rFonts w:hint="eastAsia"/>
        </w:rPr>
        <w:br/>
      </w:r>
      <w:r>
        <w:rPr>
          <w:rFonts w:hint="eastAsia"/>
        </w:rPr>
        <w:t>　　　　六、行业技术特征</w:t>
      </w:r>
      <w:r>
        <w:rPr>
          <w:rFonts w:hint="eastAsia"/>
        </w:rPr>
        <w:br/>
      </w:r>
      <w:r>
        <w:rPr>
          <w:rFonts w:hint="eastAsia"/>
        </w:rPr>
        <w:t>　　　　七、产业关联性特征</w:t>
      </w:r>
      <w:r>
        <w:rPr>
          <w:rFonts w:hint="eastAsia"/>
        </w:rPr>
        <w:br/>
      </w:r>
      <w:r>
        <w:rPr>
          <w:rFonts w:hint="eastAsia"/>
        </w:rPr>
        <w:t>　　　　八、行业周期特征分析</w:t>
      </w:r>
      <w:r>
        <w:rPr>
          <w:rFonts w:hint="eastAsia"/>
        </w:rPr>
        <w:br/>
      </w:r>
      <w:r>
        <w:rPr>
          <w:rFonts w:hint="eastAsia"/>
        </w:rPr>
        <w:t>　　第四节 中国证券信息化行业驱动力分析</w:t>
      </w:r>
      <w:r>
        <w:rPr>
          <w:rFonts w:hint="eastAsia"/>
        </w:rPr>
        <w:br/>
      </w:r>
      <w:r>
        <w:rPr>
          <w:rFonts w:hint="eastAsia"/>
        </w:rPr>
        <w:t>　　　　一、关键成功因素</w:t>
      </w:r>
      <w:r>
        <w:rPr>
          <w:rFonts w:hint="eastAsia"/>
        </w:rPr>
        <w:br/>
      </w:r>
      <w:r>
        <w:rPr>
          <w:rFonts w:hint="eastAsia"/>
        </w:rPr>
        <w:t>　　　　二、产业吸引力</w:t>
      </w:r>
      <w:r>
        <w:rPr>
          <w:rFonts w:hint="eastAsia"/>
        </w:rPr>
        <w:br/>
      </w:r>
      <w:r>
        <w:rPr>
          <w:rFonts w:hint="eastAsia"/>
        </w:rPr>
        <w:t>　　　　三、行业发展空间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2020-2025年国外证券信息化所属行业发展情况分析</w:t>
      </w:r>
      <w:r>
        <w:rPr>
          <w:rFonts w:hint="eastAsia"/>
        </w:rPr>
        <w:br/>
      </w:r>
      <w:r>
        <w:rPr>
          <w:rFonts w:hint="eastAsia"/>
        </w:rPr>
        <w:t>　　第一节 国际证券信息化行业发展情况分析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一、国际证券信息化行业发展现状分析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二、国际证券信息化行业发展最新动态分析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三、国际证券信息化行业发展趋势分析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2020-2025年我国证券信息化所属行业发展现状分析</w:t>
      </w:r>
      <w:r>
        <w:rPr>
          <w:rFonts w:hint="eastAsia"/>
        </w:rPr>
        <w:br/>
      </w:r>
      <w:r>
        <w:rPr>
          <w:rFonts w:hint="eastAsia"/>
        </w:rPr>
        <w:t>　　第一节 证券信息化行业发展基本情况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一、我国证券信息化行业发展现状分析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二、我国证券信息化行业市场特点分析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三、我国证券信息化行业技术发展状况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第三节 2020-2025年行业热点或焦点问题</w:t>
      </w:r>
      <w:r>
        <w:rPr>
          <w:rFonts w:hint="eastAsia"/>
        </w:rPr>
        <w:br/>
      </w:r>
      <w:r>
        <w:rPr>
          <w:rFonts w:hint="eastAsia"/>
        </w:rPr>
        <w:t>　　第四节 2020-2025年中国证券信息化行业存在的问题与风险分析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一、证券信息化行业发展面临的困境</w:t>
      </w:r>
      <w:r>
        <w:rPr>
          <w:rFonts w:hint="eastAsia"/>
        </w:rPr>
        <w:br/>
      </w:r>
      <w:r>
        <w:rPr>
          <w:rFonts w:hint="eastAsia"/>
        </w:rPr>
        <w:t>　　　　二、证券信息化行业发展面临的制约</w:t>
      </w:r>
      <w:r>
        <w:rPr>
          <w:rFonts w:hint="eastAsia"/>
        </w:rPr>
        <w:br/>
      </w:r>
      <w:r>
        <w:rPr>
          <w:rFonts w:hint="eastAsia"/>
        </w:rPr>
        <w:t>　　　　三、证券信息化行业发展存在的问题</w:t>
      </w:r>
      <w:r>
        <w:rPr>
          <w:rFonts w:hint="eastAsia"/>
        </w:rPr>
        <w:br/>
      </w:r>
      <w:r>
        <w:rPr>
          <w:rFonts w:hint="eastAsia"/>
        </w:rPr>
        <w:t>　　　　四、证券信息化行业发展存在的风险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2025年新型冠状病毒对证券信息化行业的影响及应对策略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二、全球疫情发展变化趋势</w:t>
      </w:r>
      <w:r>
        <w:rPr>
          <w:rFonts w:hint="eastAsia"/>
        </w:rPr>
        <w:br/>
      </w:r>
      <w:r>
        <w:rPr>
          <w:rFonts w:hint="eastAsia"/>
        </w:rPr>
        <w:t>　　　　三、未来疫情发展变化趋势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新冠肺炎疫情全球蔓延下中国面临的风险、挑战和机遇</w:t>
      </w:r>
      <w:r>
        <w:rPr>
          <w:rFonts w:hint="eastAsia"/>
        </w:rPr>
        <w:br/>
      </w:r>
      <w:r>
        <w:rPr>
          <w:rFonts w:hint="eastAsia"/>
        </w:rPr>
        <w:t>　　　　一、经济保增长和优化结构面临双重挑战</w:t>
      </w:r>
      <w:r>
        <w:rPr>
          <w:rFonts w:hint="eastAsia"/>
        </w:rPr>
        <w:br/>
      </w:r>
      <w:r>
        <w:rPr>
          <w:rFonts w:hint="eastAsia"/>
        </w:rPr>
        <w:t>　　　　二、行业发展的挑战和机遇</w:t>
      </w:r>
      <w:r>
        <w:rPr>
          <w:rFonts w:hint="eastAsia"/>
        </w:rPr>
        <w:br/>
      </w:r>
      <w:r>
        <w:rPr>
          <w:rFonts w:hint="eastAsia"/>
        </w:rPr>
        <w:t>　　　　三、我国产业链发展面临的风险与机遇</w:t>
      </w:r>
      <w:r>
        <w:rPr>
          <w:rFonts w:hint="eastAsia"/>
        </w:rPr>
        <w:br/>
      </w:r>
      <w:r>
        <w:rPr>
          <w:rFonts w:hint="eastAsia"/>
        </w:rPr>
        <w:t>　　　　四、疫情蔓延对我国金融市场的影响和机遇</w:t>
      </w:r>
      <w:r>
        <w:rPr>
          <w:rFonts w:hint="eastAsia"/>
        </w:rPr>
        <w:br/>
      </w:r>
      <w:r>
        <w:rPr>
          <w:rFonts w:hint="eastAsia"/>
        </w:rPr>
        <w:t>　　　　五、逆全球化风险与推进全球化机遇</w:t>
      </w:r>
      <w:r>
        <w:rPr>
          <w:rFonts w:hint="eastAsia"/>
        </w:rPr>
        <w:br/>
      </w:r>
      <w:r>
        <w:rPr>
          <w:rFonts w:hint="eastAsia"/>
        </w:rPr>
        <w:t>　　　　六、应对措施</w:t>
      </w:r>
      <w:r>
        <w:rPr>
          <w:rFonts w:hint="eastAsia"/>
        </w:rPr>
        <w:br/>
      </w:r>
      <w:r>
        <w:rPr>
          <w:rFonts w:hint="eastAsia"/>
        </w:rPr>
        <w:t>　　第四节 新型冠状病毒对证券信息化行业的影响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二、企业对政府支持政策对需求和政策落实情况</w:t>
      </w:r>
      <w:r>
        <w:rPr>
          <w:rFonts w:hint="eastAsia"/>
        </w:rPr>
        <w:br/>
      </w:r>
      <w:r>
        <w:rPr>
          <w:rFonts w:hint="eastAsia"/>
        </w:rPr>
        <w:t>　　　　三、对生产的影响</w:t>
      </w:r>
      <w:r>
        <w:rPr>
          <w:rFonts w:hint="eastAsia"/>
        </w:rPr>
        <w:br/>
      </w:r>
      <w:r>
        <w:rPr>
          <w:rFonts w:hint="eastAsia"/>
        </w:rPr>
        <w:t>　　　　四、疫情对企业经营发展影响的问卷调查</w:t>
      </w:r>
      <w:r>
        <w:rPr>
          <w:rFonts w:hint="eastAsia"/>
        </w:rPr>
        <w:br/>
      </w:r>
      <w:r>
        <w:rPr>
          <w:rFonts w:hint="eastAsia"/>
        </w:rPr>
        <w:t>　　　　五、新型冠状病毒行业对竞争格局的影响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第六节 新型冠状病毒对证券信息化的机遇和挑战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第七节 中国证券信息化行业应对疫情采取的策略建议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一、企业将面对的四大具体问题及措施</w:t>
      </w:r>
      <w:r>
        <w:rPr>
          <w:rFonts w:hint="eastAsia"/>
        </w:rPr>
        <w:br/>
      </w:r>
      <w:r>
        <w:rPr>
          <w:rFonts w:hint="eastAsia"/>
        </w:rPr>
        <w:t>　　　　二、应对疫情采取的策略建议</w:t>
      </w:r>
      <w:r>
        <w:rPr>
          <w:rFonts w:hint="eastAsia"/>
        </w:rPr>
        <w:br/>
      </w:r>
      <w:r>
        <w:rPr>
          <w:rFonts w:hint="eastAsia"/>
        </w:rPr>
        <w:t>　　　　　　（一）成立疫情危机处理项目团队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　　（二）开源节流，现金流第一位</w:t>
      </w:r>
      <w:r>
        <w:rPr>
          <w:rFonts w:hint="eastAsia"/>
        </w:rPr>
        <w:br/>
      </w:r>
      <w:r>
        <w:rPr>
          <w:rFonts w:hint="eastAsia"/>
        </w:rPr>
        <w:t>　　　　　　（三）企业文化是基石</w:t>
      </w:r>
      <w:r>
        <w:rPr>
          <w:rFonts w:hint="eastAsia"/>
        </w:rPr>
        <w:br/>
      </w:r>
      <w:r>
        <w:rPr>
          <w:rFonts w:hint="eastAsia"/>
        </w:rPr>
        <w:t>　　　　　　（四）围绕客户需求积极开拓新业务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　　（五）积极寻求外部资源支持——利用好各类金融工具</w:t>
      </w:r>
      <w:r>
        <w:rPr>
          <w:rFonts w:hint="eastAsia"/>
        </w:rPr>
        <w:br/>
      </w:r>
      <w:r>
        <w:rPr>
          <w:rFonts w:hint="eastAsia"/>
        </w:rPr>
        <w:t>　　　　　　（六）积极寻求外部资源支持——设立与项小组跟踪政策进度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　　（七）在确保防控疫情前提下尽快复工复产</w:t>
      </w:r>
      <w:r>
        <w:rPr>
          <w:rFonts w:hint="eastAsia"/>
        </w:rPr>
        <w:br/>
      </w:r>
      <w:r>
        <w:rPr>
          <w:rFonts w:hint="eastAsia"/>
        </w:rPr>
        <w:t>　　　　　　（八）注重企业风险管理，妥善处理好各方面关系，确保企业可持续发展</w:t>
      </w:r>
      <w:r>
        <w:rPr>
          <w:rFonts w:hint="eastAsia"/>
        </w:rPr>
        <w:br/>
      </w:r>
      <w:r>
        <w:rPr>
          <w:rFonts w:hint="eastAsia"/>
        </w:rPr>
        <w:t>　　　　　　（九）注重线下与线上结合</w:t>
      </w:r>
      <w:r>
        <w:rPr>
          <w:rFonts w:hint="eastAsia"/>
        </w:rPr>
        <w:br/>
      </w:r>
      <w:r>
        <w:rPr>
          <w:rFonts w:hint="eastAsia"/>
        </w:rPr>
        <w:t>　　　　　　（十）适应形势变化，尽早抢占新产业新市场高地</w:t>
      </w:r>
      <w:r>
        <w:rPr>
          <w:rFonts w:hint="eastAsia"/>
        </w:rPr>
        <w:br/>
      </w:r>
      <w:r>
        <w:rPr>
          <w:rFonts w:hint="eastAsia"/>
        </w:rPr>
        <w:t>　　　　　　（十一）通过深化改革优化资源配置，推进企业创新发展</w:t>
      </w:r>
      <w:r>
        <w:rPr>
          <w:rFonts w:hint="eastAsia"/>
        </w:rPr>
        <w:br/>
      </w:r>
      <w:r>
        <w:rPr>
          <w:rFonts w:hint="eastAsia"/>
        </w:rPr>
        <w:t>　　　　三、应对疫情采取的市场战略</w:t>
      </w:r>
      <w:r>
        <w:rPr>
          <w:rFonts w:hint="eastAsia"/>
        </w:rPr>
        <w:br/>
      </w:r>
      <w:r>
        <w:rPr>
          <w:rFonts w:hint="eastAsia"/>
        </w:rPr>
        <w:t>　　　　　　（一）把握疫情稳定后的增长，关键是上下游协同配合，未雨绸缪快速反应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　　　　（二）终端渠道：灵活调整渠道重点，新兴渠道抢占先机，传统渠道保障基本盘不动摇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　　　　（三）品牌营销：及时调整营销内容、投放平台，为抓住疫情后恢复趋势做好准备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　　　　（四）供应链：高效产销协同，紧密跟踪需求端变化，全价值链摸底统筹，推动产能恢复</w:t>
      </w:r>
      <w:r>
        <w:rPr>
          <w:rFonts w:hint="eastAsia"/>
        </w:rPr>
        <w:br/>
      </w:r>
      <w:r>
        <w:rPr>
          <w:rFonts w:hint="eastAsia"/>
        </w:rPr>
        <w:t>　　　　　　（五）疫情加速了行业变革，生意模式的创新性布局势在必行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2020-2025年行业竞争格局分析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中国证券信息化行业波特竞争模型分析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我国证券信息化行业竞争格局分析</w:t>
      </w:r>
      <w:r>
        <w:rPr>
          <w:rFonts w:hint="eastAsia"/>
        </w:rPr>
        <w:br/>
      </w:r>
      <w:r>
        <w:rPr>
          <w:rFonts w:hint="eastAsia"/>
        </w:rPr>
        <w:t>　　第三节 我国证券信息化产业集中度分析</w:t>
      </w:r>
      <w:r>
        <w:rPr>
          <w:rFonts w:hint="eastAsia"/>
        </w:rPr>
        <w:br/>
      </w:r>
      <w:r>
        <w:rPr>
          <w:rFonts w:hint="eastAsia"/>
        </w:rPr>
        <w:t>　　　　一、我国证券信息化行业生产集中度现状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二、我国证券信息化行业生产集中度变化趋势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三、提高我国证券信息化产业集中度的益处分析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我国证券信息化企业竞争行为分析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我国证券信息化市场竞争趋势分析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深圳市远望谷信息技术有限公司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北京华胜天成股份有限公司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八百客软件技术股份有限公司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达实技能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“十四五”期间证券信息化行业发展环境分析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社会环境对证券信息化行业影响分析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中国证券信息化行业演变及影响因素研究</w:t>
      </w:r>
      <w:r>
        <w:rPr>
          <w:rFonts w:hint="eastAsia"/>
        </w:rPr>
        <w:br/>
      </w:r>
      <w:r>
        <w:rPr>
          <w:rFonts w:hint="eastAsia"/>
        </w:rPr>
        <w:t>　　第一节 中国证券信息化行业演变分析</w:t>
      </w:r>
      <w:r>
        <w:rPr>
          <w:rFonts w:hint="eastAsia"/>
        </w:rPr>
        <w:br/>
      </w:r>
      <w:r>
        <w:rPr>
          <w:rFonts w:hint="eastAsia"/>
        </w:rPr>
        <w:t>　　　　一、行业的演化</w:t>
      </w:r>
      <w:r>
        <w:rPr>
          <w:rFonts w:hint="eastAsia"/>
        </w:rPr>
        <w:br/>
      </w:r>
      <w:r>
        <w:rPr>
          <w:rFonts w:hint="eastAsia"/>
        </w:rPr>
        <w:t>　　　　二、行业内部结构演变（合并，重组）</w:t>
      </w:r>
      <w:r>
        <w:rPr>
          <w:rFonts w:hint="eastAsia"/>
        </w:rPr>
        <w:br/>
      </w:r>
      <w:r>
        <w:rPr>
          <w:rFonts w:hint="eastAsia"/>
        </w:rPr>
        <w:t>　　　　三、行业外部边界变化（转化为新行业或消亡）</w:t>
      </w:r>
      <w:r>
        <w:rPr>
          <w:rFonts w:hint="eastAsia"/>
        </w:rPr>
        <w:br/>
      </w:r>
      <w:r>
        <w:rPr>
          <w:rFonts w:hint="eastAsia"/>
        </w:rPr>
        <w:t>　　第二节 影响及驱动证券信息化行业未来演化的主要因素分析</w:t>
      </w:r>
      <w:r>
        <w:rPr>
          <w:rFonts w:hint="eastAsia"/>
        </w:rPr>
        <w:br/>
      </w:r>
      <w:r>
        <w:rPr>
          <w:rFonts w:hint="eastAsia"/>
        </w:rPr>
        <w:t>　　　　一、产品革新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三、营销革新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五、政府政策的变化</w:t>
      </w:r>
      <w:r>
        <w:rPr>
          <w:rFonts w:hint="eastAsia"/>
        </w:rPr>
        <w:br/>
      </w:r>
      <w:r>
        <w:rPr>
          <w:rFonts w:hint="eastAsia"/>
        </w:rPr>
        <w:t>　　　　六、产品使用方式的变化</w:t>
      </w:r>
      <w:r>
        <w:rPr>
          <w:rFonts w:hint="eastAsia"/>
        </w:rPr>
        <w:br/>
      </w:r>
      <w:r>
        <w:rPr>
          <w:rFonts w:hint="eastAsia"/>
        </w:rPr>
        <w:t>　　　　七、成本和效益的变化</w:t>
      </w:r>
      <w:r>
        <w:rPr>
          <w:rFonts w:hint="eastAsia"/>
        </w:rPr>
        <w:br/>
      </w:r>
      <w:r>
        <w:rPr>
          <w:rFonts w:hint="eastAsia"/>
        </w:rPr>
        <w:t>　　　　八、规模的扩展和缩减</w:t>
      </w:r>
      <w:r>
        <w:rPr>
          <w:rFonts w:hint="eastAsia"/>
        </w:rPr>
        <w:br/>
      </w:r>
      <w:r>
        <w:rPr>
          <w:rFonts w:hint="eastAsia"/>
        </w:rPr>
        <w:t>　　　　九、技术秘密的转移扩散</w:t>
      </w:r>
      <w:r>
        <w:rPr>
          <w:rFonts w:hint="eastAsia"/>
        </w:rPr>
        <w:br/>
      </w:r>
      <w:r>
        <w:rPr>
          <w:rFonts w:hint="eastAsia"/>
        </w:rPr>
        <w:t>　　　　十、行业日益全球化</w:t>
      </w:r>
      <w:r>
        <w:rPr>
          <w:rFonts w:hint="eastAsia"/>
        </w:rPr>
        <w:br/>
      </w:r>
      <w:r>
        <w:rPr>
          <w:rFonts w:hint="eastAsia"/>
        </w:rPr>
        <w:t>　　　　十一、临近行业内的结构变化</w:t>
      </w:r>
      <w:r>
        <w:rPr>
          <w:rFonts w:hint="eastAsia"/>
        </w:rPr>
        <w:br/>
      </w:r>
      <w:r>
        <w:rPr>
          <w:rFonts w:hint="eastAsia"/>
        </w:rPr>
        <w:t>　　　　十二、生活态度和方式的变化</w:t>
      </w:r>
      <w:r>
        <w:rPr>
          <w:rFonts w:hint="eastAsia"/>
        </w:rPr>
        <w:br/>
      </w:r>
      <w:r>
        <w:rPr>
          <w:rFonts w:hint="eastAsia"/>
        </w:rPr>
        <w:t>　　　　十三、新企业的进入或退出（大企业、新锐企业）</w:t>
      </w:r>
      <w:r>
        <w:rPr>
          <w:rFonts w:hint="eastAsia"/>
        </w:rPr>
        <w:br/>
      </w:r>
      <w:r>
        <w:rPr>
          <w:rFonts w:hint="eastAsia"/>
        </w:rPr>
        <w:t>　　　　十四、行业增长的长期变化（人口、需求、替代、辅助产品）</w:t>
      </w:r>
      <w:r>
        <w:rPr>
          <w:rFonts w:hint="eastAsia"/>
        </w:rPr>
        <w:br/>
      </w:r>
      <w:r>
        <w:rPr>
          <w:rFonts w:hint="eastAsia"/>
        </w:rPr>
        <w:t>　　　　十五、消费习惯改变、购买者偏好的变化、买主市场面的变化（潜在买主）</w:t>
      </w:r>
      <w:r>
        <w:rPr>
          <w:rFonts w:hint="eastAsia"/>
        </w:rPr>
        <w:br/>
      </w:r>
      <w:r>
        <w:rPr>
          <w:rFonts w:hint="eastAsia"/>
        </w:rPr>
        <w:t>　　　　十六、疑难问题的减少（进入壁垒降低），专有知识和技术的传播（专利公开），经验的积累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“十四五”期间证券信息化行业发展趋势预测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“十四五”期间影响证券信息化行业发展的主要因素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一、影响证券信息化行业运行的几种有利因素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二、影响证券信息化行业运行的几种稳定因素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三、影响证券信息化行业运行的几种不利因素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“十四五”期间证券信息化行业发展预测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四、证券信息化价格问题及趋势预测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五、国际环境对国内证券信息化行业的影响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“十四五”期间我国证券信息化生产能力与产量预测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一、对证券信息化生产能力的预测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二、我国未来证券信息化产量预测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“十四五”期间我国证券信息化需求与消费预测</w:t>
      </w:r>
      <w:r>
        <w:rPr>
          <w:rFonts w:hint="eastAsia"/>
        </w:rPr>
        <w:br/>
      </w:r>
      <w:r>
        <w:rPr>
          <w:rFonts w:hint="eastAsia"/>
        </w:rPr>
        <w:t>　　　　一、证券信息化消费需求综述</w:t>
      </w:r>
      <w:r>
        <w:rPr>
          <w:rFonts w:hint="eastAsia"/>
        </w:rPr>
        <w:br/>
      </w:r>
      <w:r>
        <w:rPr>
          <w:rFonts w:hint="eastAsia"/>
        </w:rPr>
        <w:t>　　　　二、证券信息化消费需求分析预测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“十四五”期间证券信息化行业发展战略探讨</w:t>
      </w:r>
      <w:r>
        <w:rPr>
          <w:rFonts w:hint="eastAsia"/>
        </w:rPr>
        <w:br/>
      </w:r>
      <w:r>
        <w:rPr>
          <w:rFonts w:hint="eastAsia"/>
        </w:rPr>
        <w:t>　　第一节 常见的关键成功因素分析</w:t>
      </w:r>
      <w:r>
        <w:rPr>
          <w:rFonts w:hint="eastAsia"/>
        </w:rPr>
        <w:br/>
      </w:r>
      <w:r>
        <w:rPr>
          <w:rFonts w:hint="eastAsia"/>
        </w:rPr>
        <w:t>　　第一节 “十四五”期间证券信息化行业发展战略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“十四五”期间企业品牌发展战略</w:t>
      </w:r>
      <w:r>
        <w:rPr>
          <w:rFonts w:hint="eastAsia"/>
        </w:rPr>
        <w:br/>
      </w:r>
      <w:r>
        <w:rPr>
          <w:rFonts w:hint="eastAsia"/>
        </w:rPr>
        <w:t>　　　　一、证券信息化品牌的重要性</w:t>
      </w:r>
      <w:r>
        <w:rPr>
          <w:rFonts w:hint="eastAsia"/>
        </w:rPr>
        <w:br/>
      </w:r>
      <w:r>
        <w:rPr>
          <w:rFonts w:hint="eastAsia"/>
        </w:rPr>
        <w:t>　　　　二、证券信息化实施品牌战略的意义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四、我国证券信息化企业的品牌战略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五、证券信息化品牌战略管理的策略</w:t>
      </w:r>
      <w:r>
        <w:rPr>
          <w:rFonts w:hint="eastAsia"/>
        </w:rPr>
        <w:br/>
      </w:r>
      <w:r>
        <w:rPr>
          <w:rFonts w:hint="eastAsia"/>
        </w:rPr>
        <w:t>　　第四节 “十四五”期间企业经营管理策略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t>　　第二节 “十四五”期间提升证券信息化行业竞争力的建议</w:t>
      </w:r>
      <w:r>
        <w:rPr>
          <w:rFonts w:hint="eastAsia"/>
        </w:rPr>
        <w:br/>
      </w:r>
      <w:r>
        <w:rPr>
          <w:rFonts w:hint="eastAsia"/>
        </w:rPr>
        <w:t>　　第三节 “十四五”期间国外先进经验对我国的借鉴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行业投资策略及风险防范措施</w:t>
      </w:r>
      <w:r>
        <w:rPr>
          <w:rFonts w:hint="eastAsia"/>
        </w:rPr>
        <w:br/>
      </w:r>
      <w:r>
        <w:rPr>
          <w:rFonts w:hint="eastAsia"/>
        </w:rPr>
        <w:t>第十二章 “十四五”期间证券信息化行业投资策略探讨</w:t>
      </w:r>
      <w:r>
        <w:rPr>
          <w:rFonts w:hint="eastAsia"/>
        </w:rPr>
        <w:br/>
      </w:r>
      <w:r>
        <w:rPr>
          <w:rFonts w:hint="eastAsia"/>
        </w:rPr>
        <w:t>　　第一节 证券信息化行业投资特性分析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一、证券信息化行业进入壁垒分析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二、证券信息化行业盈利因素分析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三、证券信息化行业盈利模式分析</w:t>
      </w:r>
      <w:r>
        <w:rPr>
          <w:rFonts w:hint="eastAsia"/>
        </w:rPr>
        <w:br/>
      </w:r>
      <w:r>
        <w:rPr>
          <w:rFonts w:hint="eastAsia"/>
        </w:rPr>
        <w:t>　　第一节 “十四五”期间证券信息化行业投资环境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“十四五”期间证券信息化行业投资状况分析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四、证券信息化行业投资机遇</w:t>
      </w:r>
      <w:r>
        <w:rPr>
          <w:rFonts w:hint="eastAsia"/>
        </w:rPr>
        <w:br/>
      </w:r>
      <w:r>
        <w:rPr>
          <w:rFonts w:hint="eastAsia"/>
        </w:rPr>
        <w:t>　　　　五、证券信息化行业投资战略研究</w:t>
      </w:r>
      <w:r>
        <w:rPr>
          <w:rFonts w:hint="eastAsia"/>
        </w:rPr>
        <w:br/>
      </w:r>
      <w:r>
        <w:rPr>
          <w:rFonts w:hint="eastAsia"/>
        </w:rPr>
        <w:t>　　第三节 “十四五”期间证券信息化行业投资方向及建议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“十四五”期间证券信息化行业投资风险及防范措施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中^智林^－其他风险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证券信息化行业现状</w:t>
      </w:r>
      <w:r>
        <w:rPr>
          <w:rFonts w:hint="eastAsia"/>
        </w:rPr>
        <w:br/>
      </w:r>
      <w:r>
        <w:rPr>
          <w:rFonts w:hint="eastAsia"/>
        </w:rPr>
        <w:t>　　图表 证券信息化行业产业链调研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2020-2025年证券信息化行业市场容量统计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2020-2025年中国证券信息化行业市场规模情况</w:t>
      </w:r>
      <w:r>
        <w:rPr>
          <w:rFonts w:hint="eastAsia"/>
        </w:rPr>
        <w:br/>
      </w:r>
      <w:r>
        <w:rPr>
          <w:rFonts w:hint="eastAsia"/>
        </w:rPr>
        <w:t>　　图表 证券信息化行业动态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2020-2025年中国证券信息化行业经营效益分析</w:t>
      </w:r>
      <w:r>
        <w:rPr>
          <w:rFonts w:hint="eastAsia"/>
        </w:rPr>
        <w:br/>
      </w:r>
      <w:r>
        <w:rPr>
          <w:rFonts w:hint="eastAsia"/>
        </w:rPr>
        <w:t>　　图表 证券信息化行业竞争对手分析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**地区证券信息化市场调研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**地区证券信息化市场调研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2025-2031年中国证券信息化市场前景分析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4117b4d34aff" w:history="1">
        <w:r>
          <w:rPr>
            <w:rStyle w:val="Hyperlink"/>
          </w:rPr>
          <w:t>2025-2031年中国证券信息化市场现状分析及趋势预测报告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4117b4d34aff" w:history="1">
        <w:r>
          <w:rPr>
            <w:rStyle w:val="Hyperlink"/>
          </w:rPr>
          <w:t>https://www.20087.com/5/61/ZhengQuanXinXiHuaDeFaZhanQuShi.html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热点：金融科技在证券行业的应用、证券信息化龙头、证券公司信息技术管理办法、证券信息化的概念、证券自动化交易系统、证券信息化软件、网络证券、证券信息化建设、金融科技在证券经纪业务的综合应用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57cc3eb642b6" w:history="1">
      <w:r>
        <w:rPr>
          <w:rStyle w:val="Hyperlink"/>
        </w:rPr>
        <w:t>2025-2031年中国证券信息化市场现状分析及趋势预测报告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engQuanXinXiHuaDeFaZhanQuShi.html" TargetMode="External" Id="Rd2554117b4d3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engQuanXinXiHuaDeFaZhanQuShi.html" TargetMode="External" Id="R668457cc3eb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2024-12-23T06:41:00Z</dcterms:created>
  <dcterms:modified xsi:type="dcterms:W3CDTF">2024-12-23T07:41:00Z</dcterms:modified>
  <dc:subject>2025-2031年中国证券信息化市场现状分析及趋势预测报告</dc:subject>
  <dc:title>2025-2031年中国证券信息化市场现状分析及趋势预测报告</dc:title>
  <cp:keywords>2025-2031年中国证券信息化市场现状分析及趋势预测报告</cp:keywords>
  <dc:description>2025-2031年中国证券信息化市场现状分析及趋势预测报告</dc:description>
</cp:coreProperties>
</file>