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652624f204d2f" w:history="1">
              <w:r>
                <w:rPr>
                  <w:rStyle w:val="Hyperlink"/>
                </w:rPr>
                <w:t>2024-2030年中国高级陶瓷行业市场调研与发展趋势研究报告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652624f204d2f" w:history="1">
              <w:r>
                <w:rPr>
                  <w:rStyle w:val="Hyperlink"/>
                </w:rPr>
                <w:t>2024-2030年中国高级陶瓷行业市场调研与发展趋势研究报告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652624f204d2f" w:history="1">
                <w:r>
                  <w:rPr>
                    <w:rStyle w:val="Hyperlink"/>
                  </w:rPr>
                  <w:t>https://www.20087.com/6/31/GaoJiTaoCiHangYeFaZhanQuShi.html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陶瓷包括结构陶瓷和功能陶瓷，因其优异的物理、化学和机械性能，在航空航天、电子、医疗和能源等领域有着广泛的应用。随着材料科学的进步，新型高级陶瓷材料不断涌现，如氮化硅、氧化锆等，满足了高科技产业的特殊需求。</w:t>
      </w:r>
      <w:r>
        <w:rPr>
          <w:rFonts w:hint="eastAsia"/>
        </w:rPr>
        <w:br/>
      </w:r>
      <w:r>
        <w:rPr>
          <w:rFonts w:hint="eastAsia"/>
        </w:rPr>
        <w:t>　　未来，高级陶瓷行业将更加侧重于材料性能的提升和应用领域的拓展。在性能提升方面，将通过纳米技术、复合材料技术等手段，开发出强度更高、韧性更好、耐温范围更广的陶瓷材料。在应用领域，将探索高级陶瓷在新兴领域的应用，如量子计算、生物医学植入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652624f204d2f" w:history="1">
        <w:r>
          <w:rPr>
            <w:rStyle w:val="Hyperlink"/>
          </w:rPr>
          <w:t>2024-2030年中国高级陶瓷行业市场调研与发展趋势研究报告</w:t>
        </w:r>
      </w:hyperlink>
      <w:r>
        <w:rPr>
          <w:rFonts w:hint="eastAsia"/>
        </w:rPr>
        <w:t>》在多年高级陶瓷行业研究结论的基础上，结合中国高级陶瓷行业市场的发展现状，通过资深研究团队对高级陶瓷市场各类资讯进行整理分析，并依托国家权威数据资源和长期市场监测的数据库，对高级陶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0652624f204d2f" w:history="1">
        <w:r>
          <w:rPr>
            <w:rStyle w:val="Hyperlink"/>
          </w:rPr>
          <w:t>2024-2030年中国高级陶瓷行业市场调研与发展趋势研究报告</w:t>
        </w:r>
      </w:hyperlink>
      <w:r>
        <w:rPr>
          <w:rFonts w:hint="eastAsia"/>
        </w:rPr>
        <w:t>可以帮助投资者准确把握高级陶瓷行业的市场现状，为投资者进行投资作出高级陶瓷行业前景预判，挖掘高级陶瓷行业投资价值，同时提出高级陶瓷行业投资策略、营销策略等方面的建议。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高级陶瓷行业界定</w:t>
      </w:r>
      <w:r>
        <w:rPr>
          <w:rFonts w:hint="eastAsia"/>
        </w:rPr>
        <w:br/>
      </w:r>
      <w:r>
        <w:rPr>
          <w:rFonts w:hint="eastAsia"/>
        </w:rPr>
        <w:t>　　第一节 高级陶瓷行业定义</w:t>
      </w:r>
      <w:r>
        <w:rPr>
          <w:rFonts w:hint="eastAsia"/>
        </w:rPr>
        <w:br/>
      </w:r>
      <w:r>
        <w:rPr>
          <w:rFonts w:hint="eastAsia"/>
        </w:rPr>
        <w:t>　　第二节 高级陶瓷行业特点分析</w:t>
      </w:r>
      <w:r>
        <w:rPr>
          <w:rFonts w:hint="eastAsia"/>
        </w:rPr>
        <w:br/>
      </w:r>
      <w:r>
        <w:rPr>
          <w:rFonts w:hint="eastAsia"/>
        </w:rPr>
        <w:t>　　第三节 高级陶瓷行业发展历程</w:t>
      </w:r>
      <w:r>
        <w:rPr>
          <w:rFonts w:hint="eastAsia"/>
        </w:rPr>
        <w:br/>
      </w:r>
      <w:r>
        <w:rPr>
          <w:rFonts w:hint="eastAsia"/>
        </w:rPr>
        <w:t>　　第四节 高级陶瓷产业链分析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2023-2024年全球高级陶瓷行业发展态势分析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全球高级陶瓷行业总体情况</w:t>
      </w:r>
      <w:r>
        <w:rPr>
          <w:rFonts w:hint="eastAsia"/>
        </w:rPr>
        <w:br/>
      </w:r>
      <w:r>
        <w:rPr>
          <w:rFonts w:hint="eastAsia"/>
        </w:rPr>
        <w:t>　　第二节 高级陶瓷行业重点国家、地区市场分析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全球高级陶瓷行业发展前景预测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2023-2024年中国高级陶瓷行业发展环境分析</w:t>
      </w:r>
      <w:r>
        <w:rPr>
          <w:rFonts w:hint="eastAsia"/>
        </w:rPr>
        <w:br/>
      </w:r>
      <w:r>
        <w:rPr>
          <w:rFonts w:hint="eastAsia"/>
        </w:rPr>
        <w:t>　　第一节 高级陶瓷行业经济环境分析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高级陶瓷行业政策环境分析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一、高级陶瓷行业相关政策</w:t>
      </w:r>
      <w:r>
        <w:rPr>
          <w:rFonts w:hint="eastAsia"/>
        </w:rPr>
        <w:br/>
      </w:r>
      <w:r>
        <w:rPr>
          <w:rFonts w:hint="eastAsia"/>
        </w:rPr>
        <w:t>　　　　二、高级陶瓷行业相关标准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2023-2024年高级陶瓷行业技术发展现状及趋势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当前我国高级陶瓷技术发展现状</w:t>
      </w:r>
      <w:r>
        <w:rPr>
          <w:rFonts w:hint="eastAsia"/>
        </w:rPr>
        <w:br/>
      </w:r>
      <w:r>
        <w:rPr>
          <w:rFonts w:hint="eastAsia"/>
        </w:rPr>
        <w:t>　　第二节 中外高级陶瓷技术差距及产生差距的主要原因分析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提高我国高级陶瓷技术的对策</w:t>
      </w:r>
      <w:r>
        <w:rPr>
          <w:rFonts w:hint="eastAsia"/>
        </w:rPr>
        <w:br/>
      </w:r>
      <w:r>
        <w:rPr>
          <w:rFonts w:hint="eastAsia"/>
        </w:rPr>
        <w:t>　　第四节 我国高级陶瓷研发、设计发展趋势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中国高级陶瓷行业市场规模情况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中国高级陶瓷行业市场需求状况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二、高级陶瓷行业市场需求特点分析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三、2024-2030年高级陶瓷行业市场需求预测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中国高级陶瓷行业市场供给状况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一、2019-2024年高级陶瓷行业市场供给情况</w:t>
      </w:r>
      <w:r>
        <w:rPr>
          <w:rFonts w:hint="eastAsia"/>
        </w:rPr>
        <w:br/>
      </w:r>
      <w:r>
        <w:rPr>
          <w:rFonts w:hint="eastAsia"/>
        </w:rPr>
        <w:t>　　　　二、高级陶瓷行业市场供给特点分析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三、2024-2030年高级陶瓷行业市场供给预测</w:t>
      </w:r>
      <w:r>
        <w:rPr>
          <w:rFonts w:hint="eastAsia"/>
        </w:rPr>
        <w:br/>
      </w:r>
      <w:r>
        <w:rPr>
          <w:rFonts w:hint="eastAsia"/>
        </w:rPr>
        <w:t>　　第四节 高级陶瓷行业市场供需平衡状况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高级陶瓷行业出口情况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三、2024-2030年高级陶瓷行业出口情况预测</w:t>
      </w:r>
      <w:r>
        <w:rPr>
          <w:rFonts w:hint="eastAsia"/>
        </w:rPr>
        <w:br/>
      </w:r>
      <w:r>
        <w:rPr>
          <w:rFonts w:hint="eastAsia"/>
        </w:rPr>
        <w:t>　　第二节 高级陶瓷行业进口情况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三、2024-2030年高级陶瓷行业进口情况预测</w:t>
      </w:r>
      <w:r>
        <w:rPr>
          <w:rFonts w:hint="eastAsia"/>
        </w:rPr>
        <w:br/>
      </w:r>
      <w:r>
        <w:rPr>
          <w:rFonts w:hint="eastAsia"/>
        </w:rPr>
        <w:t>　　第三节 高级陶瓷行业进出口面临的挑战及对策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2023-2024年中国高级陶瓷行业产品价格监测</w:t>
      </w:r>
      <w:r>
        <w:rPr>
          <w:rFonts w:hint="eastAsia"/>
        </w:rPr>
        <w:br/>
      </w:r>
      <w:r>
        <w:rPr>
          <w:rFonts w:hint="eastAsia"/>
        </w:rPr>
        <w:t>　　　　一、高级陶瓷市场价格特征</w:t>
      </w:r>
      <w:r>
        <w:rPr>
          <w:rFonts w:hint="eastAsia"/>
        </w:rPr>
        <w:br/>
      </w:r>
      <w:r>
        <w:rPr>
          <w:rFonts w:hint="eastAsia"/>
        </w:rPr>
        <w:t>　　　　二、当前高级陶瓷市场价格评述</w:t>
      </w:r>
      <w:r>
        <w:rPr>
          <w:rFonts w:hint="eastAsia"/>
        </w:rPr>
        <w:br/>
      </w:r>
      <w:r>
        <w:rPr>
          <w:rFonts w:hint="eastAsia"/>
        </w:rPr>
        <w:t>　　　　三、影响高级陶瓷市场价格因素分析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四、未来高级陶瓷市场价格走势预测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中国高级陶瓷行业重点区域市场分析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高级陶瓷行业区域市场分布情况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2023-2024年高级陶瓷行业细分市场调研分析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高级陶瓷细分产品（一）市场调研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高级陶瓷细分产品（二）市场调研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2023-2024年高级陶瓷行业上、下游市场分析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高级陶瓷行业上游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高级陶瓷行业下游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高级陶瓷重点企业（二）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高级陶瓷重点企业（三）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高级陶瓷重点企业（四）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高级陶瓷重点企业（五）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高级陶瓷重点企业（六）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高级陶瓷行业风险及对策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2024-2030年高级陶瓷行业发展环境分析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2024-2030年高级陶瓷行业投资特性分析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一、高级陶瓷行业进入壁垒</w:t>
      </w:r>
      <w:r>
        <w:rPr>
          <w:rFonts w:hint="eastAsia"/>
        </w:rPr>
        <w:br/>
      </w:r>
      <w:r>
        <w:rPr>
          <w:rFonts w:hint="eastAsia"/>
        </w:rPr>
        <w:t>　　　　二、高级陶瓷行业盈利模式</w:t>
      </w:r>
      <w:r>
        <w:rPr>
          <w:rFonts w:hint="eastAsia"/>
        </w:rPr>
        <w:br/>
      </w:r>
      <w:r>
        <w:rPr>
          <w:rFonts w:hint="eastAsia"/>
        </w:rPr>
        <w:t>　　　　三、高级陶瓷行业盈利因素</w:t>
      </w:r>
      <w:r>
        <w:rPr>
          <w:rFonts w:hint="eastAsia"/>
        </w:rPr>
        <w:br/>
      </w:r>
      <w:r>
        <w:rPr>
          <w:rFonts w:hint="eastAsia"/>
        </w:rPr>
        <w:t>　　第三节 高级陶瓷行业“波特五力模型”分析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2024-2030年高级陶瓷行业风险及对策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高级陶瓷企业竞争策略分析</w:t>
      </w:r>
      <w:r>
        <w:rPr>
          <w:rFonts w:hint="eastAsia"/>
        </w:rPr>
        <w:br/>
      </w:r>
      <w:r>
        <w:rPr>
          <w:rFonts w:hint="eastAsia"/>
        </w:rPr>
        <w:t>　　第一节 高级陶瓷市场竞争策略分析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一、2024-2030年中国高级陶瓷市场增长潜力分析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二、2024-2030年中国高级陶瓷主要潜力品种分析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三、现有高级陶瓷产品竞争策略分析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四、潜力高级陶瓷品种竞争策略选择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2024-2030年中国高级陶瓷企业竞争策略分析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一、2024-2030年我国高级陶瓷市场竞争趋势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二、2024-2030年高级陶瓷行业竞争格局展望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三、2024-2030年高级陶瓷行业竞争策略分析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四、2024-2030年高级陶瓷企业竞争策略分析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2024-2030年中国高级陶瓷行业发展趋势分析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一、2024-2030年高级陶瓷技术发展趋势分析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二、2024-2030年高级陶瓷产品发展趋势分析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三、2024-2030年高级陶瓷行业竞争格局展望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2024-2030年中国高级陶瓷市场趋势分析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一、2024-2030年高级陶瓷发展趋势预测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二、2024-2030年高级陶瓷市场前景分析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三、2024-2030年高级陶瓷产业政策趋向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2024-2030年高级陶瓷行业投资价值评估分析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高级陶瓷行业发展建议分析</w:t>
      </w:r>
      <w:r>
        <w:rPr>
          <w:rFonts w:hint="eastAsia"/>
        </w:rPr>
        <w:br/>
      </w:r>
      <w:r>
        <w:rPr>
          <w:rFonts w:hint="eastAsia"/>
        </w:rPr>
        <w:t>　　第一节 高级陶瓷行业研究结论及建议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高级陶瓷细分行业研究结论及建议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中⋅智⋅林⋅－高级陶瓷行业竞争策略总结及建议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高级陶瓷行业历程</w:t>
      </w:r>
      <w:r>
        <w:rPr>
          <w:rFonts w:hint="eastAsia"/>
        </w:rPr>
        <w:br/>
      </w:r>
      <w:r>
        <w:rPr>
          <w:rFonts w:hint="eastAsia"/>
        </w:rPr>
        <w:t>　　图表 高级陶瓷行业生命周期</w:t>
      </w:r>
      <w:r>
        <w:rPr>
          <w:rFonts w:hint="eastAsia"/>
        </w:rPr>
        <w:br/>
      </w:r>
      <w:r>
        <w:rPr>
          <w:rFonts w:hint="eastAsia"/>
        </w:rPr>
        <w:t>　　图表 高级陶瓷行业产业链分析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2019-2024年高级陶瓷行业市场容量分析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2019-2024年中国高级陶瓷市场需求量及增速统计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2024年中国高级陶瓷行业需求领域分布格局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2019-2024年中国高级陶瓷出口数量分析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2024年中国高级陶瓷进口国家及地区分析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2024年中国高级陶瓷出口国家及地区分析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2024-2030年中国高级陶瓷行业产能预测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2024-2030年中国高级陶瓷行业产量预测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2024-2030年中国高级陶瓷市场需求量预测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2024-2030年中国高级陶瓷行业供需平衡预测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2024-2030年中国高级陶瓷市场容量预测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2024-2030年中国高级陶瓷市场规模预测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2024-2030年中国高级陶瓷市场前景分析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2024-2030年中国高级陶瓷发展趋势预测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652624f204d2f" w:history="1">
        <w:r>
          <w:rPr>
            <w:rStyle w:val="Hyperlink"/>
          </w:rPr>
          <w:t>2024-2030年中国高级陶瓷行业市场调研与发展趋势研究报告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652624f204d2f" w:history="1">
        <w:r>
          <w:rPr>
            <w:rStyle w:val="Hyperlink"/>
          </w:rPr>
          <w:t>https://www.20087.com/6/31/GaoJiTaoCiHangYeFaZhanQuShi.html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a0a8e7443447b" w:history="1">
      <w:r>
        <w:rPr>
          <w:rStyle w:val="Hyperlink"/>
        </w:rPr>
        <w:t>2024-2030年中国高级陶瓷行业市场调研与发展趋势研究报告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aoJiTaoCiHangYeFaZhanQuShi.html" TargetMode="External" Id="Rae0652624f20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aoJiTaoCiHangYeFaZhanQuShi.html" TargetMode="External" Id="R3d5a0a8e7443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2024-04-09T01:33:00Z</dcterms:created>
  <dcterms:modified xsi:type="dcterms:W3CDTF">2024-04-09T02:33:00Z</dcterms:modified>
  <dc:subject>2024-2030年中国高级陶瓷行业市场调研与发展趋势研究报告</dc:subject>
  <dc:title>2024-2030年中国高级陶瓷行业市场调研与发展趋势研究报告</dc:title>
  <cp:keywords>2024-2030年中国高级陶瓷行业市场调研与发展趋势研究报告</cp:keywords>
  <dc:description>2024-2030年中国高级陶瓷行业市场调研与发展趋势研究报告</dc:description>
</cp:coreProperties>
</file>