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4bf19d4e4cb7" w:history="1">
              <w:r>
                <w:rPr>
                  <w:rStyle w:val="Hyperlink"/>
                </w:rPr>
                <w:t>2023-2029年中国EAI市场全面调研及发展趋势报告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4bf19d4e4cb7" w:history="1">
              <w:r>
                <w:rPr>
                  <w:rStyle w:val="Hyperlink"/>
                </w:rPr>
                <w:t>2023-2029年中国EAI市场全面调研及发展趋势报告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34bf19d4e4cb7" w:history="1">
                <w:r>
                  <w:rPr>
                    <w:rStyle w:val="Hyperlink"/>
                  </w:rPr>
                  <w:t>https://www.20087.com/8/91/EAIHangYeQuShiFenXi.html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（企业应用集成）作为一项重要的IT技术，旨在解决企业内部不同系统之间的信息孤岛问题，提高数据的一致性和业务流程的效率。近年来，随着云计算、大数据等技术的发展，EAI技术在集成方式、数据处理能力等方面取得了显著进步。当前市场上，EAI不仅在跨平台集成、数据同步方面有所提升，还在安全性、可扩展性方面实现了突破。随着微服务架构和容器化技术的应用，EAI解决方案更加灵活和高效。</w:t>
      </w:r>
      <w:r>
        <w:rPr>
          <w:rFonts w:hint="eastAsia"/>
        </w:rPr>
        <w:br/>
      </w:r>
      <w:r>
        <w:rPr>
          <w:rFonts w:hint="eastAsia"/>
        </w:rPr>
        <w:t>　　未来，EAI(Enterprise Application Integration)将朝着更开放、更智能、更安全的方向发展。一方面，随着API经济和开放平台的发展，EAI将更加注重与其他系统的互操作性和开放性，提高集成效率。另一方面，随着人工智能技术的应用，EAI将具备更强的数据分析和自动化能力，实现智能决策支持。此外，随着网络安全威胁的增加，EAI将加强数据加密和身份验证机制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4bf19d4e4cb7" w:history="1">
        <w:r>
          <w:rPr>
            <w:rStyle w:val="Hyperlink"/>
          </w:rPr>
          <w:t>2023-2029年中国EAI市场全面调研及发展趋势报告</w:t>
        </w:r>
      </w:hyperlink>
      <w:r>
        <w:rPr>
          <w:rFonts w:hint="eastAsia"/>
        </w:rPr>
        <w:t>》依托详实的数据支撑，全面剖析了EAI行业的市场规模、需求动态与价格走势。EAI报告深入挖掘产业链上下游关联，评估当前市场现状，并对未来EAI市场前景作出科学预测。通过对EAI细分市场的划分和重点企业的剖析，揭示了行业竞争格局、品牌影响力和市场集中度。此外，EAI报告还为投资者提供了关于EAI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2018-2023年世界EAI市场发展现状分析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2018-2023年影响世界EAI发展因素分析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2023-2029年世界EAI市场发展趋势预测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中国EAI行业运行环境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2023年EAI行业相关政策及影响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2018-2023年EAI行业运行分析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EAI行业技术现状调研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中国EAI行业运行状况分析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中国EAI行业供需状况分析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一、2018-2023年按销售成本率分析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二、2018-2023年按销售费用率分析</w:t>
      </w:r>
      <w:r>
        <w:rPr>
          <w:rFonts w:hint="eastAsia"/>
        </w:rPr>
        <w:br/>
      </w:r>
      <w:r>
        <w:rPr>
          <w:rFonts w:hint="eastAsia"/>
        </w:rPr>
        <w:t>　　第三节 2023年EAI行业产品销售集中度分析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2018-2023年EAI行业销售税金分析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2018-2023年EAI行业进出口分析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四、华东地区软件行业营运能力分析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四、华中地区软件行业营运能力分析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未来EAI行业发展预测分析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一、2023-2029年EAI行业产能预测分析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三、2023-2029年全球EAI行业市场价格预测分析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2023-2029年国内市场预测分析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一、2023-2029年EAI行业产能预测分析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二、2023-2029年国内EAI行业规模预测分析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四、2023-2029年国内EAI行业市场价格预测分析</w:t>
      </w:r>
      <w:r>
        <w:rPr>
          <w:rFonts w:hint="eastAsia"/>
        </w:rPr>
        <w:br/>
      </w:r>
      <w:r>
        <w:rPr>
          <w:rFonts w:hint="eastAsia"/>
        </w:rPr>
        <w:t>　　　　五、2023-2029年国内EAI行业集中度预测分析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EAI行业投资规划建议研究</w:t>
      </w:r>
      <w:r>
        <w:rPr>
          <w:rFonts w:hint="eastAsia"/>
        </w:rPr>
        <w:br/>
      </w:r>
      <w:r>
        <w:rPr>
          <w:rFonts w:hint="eastAsia"/>
        </w:rPr>
        <w:t>　　第一节 EAI行业投资前景研究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EAI行业投资规划建议研究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一、2023年EAI行业投资规划建议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二、2023-2029年EAI行业投资规划建议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企业应用集成（EAI）模型</w:t>
      </w:r>
      <w:r>
        <w:rPr>
          <w:rFonts w:hint="eastAsia"/>
        </w:rPr>
        <w:br/>
      </w:r>
      <w:r>
        <w:rPr>
          <w:rFonts w:hint="eastAsia"/>
        </w:rPr>
        <w:t>　　图表 2 EAI“五大集成”应用模型</w:t>
      </w:r>
      <w:r>
        <w:rPr>
          <w:rFonts w:hint="eastAsia"/>
        </w:rPr>
        <w:br/>
      </w:r>
      <w:r>
        <w:rPr>
          <w:rFonts w:hint="eastAsia"/>
        </w:rPr>
        <w:t>　　图表 3 2018-2023年全球EAI产品市场与服务市场的增长结构</w:t>
      </w:r>
      <w:r>
        <w:rPr>
          <w:rFonts w:hint="eastAsia"/>
        </w:rPr>
        <w:br/>
      </w:r>
      <w:r>
        <w:rPr>
          <w:rFonts w:hint="eastAsia"/>
        </w:rPr>
        <w:t>　　图表 4 2018-2023年我国醋酸丁酯资产合计及增长对比</w:t>
      </w:r>
      <w:r>
        <w:rPr>
          <w:rFonts w:hint="eastAsia"/>
        </w:rPr>
        <w:br/>
      </w:r>
      <w:r>
        <w:rPr>
          <w:rFonts w:hint="eastAsia"/>
        </w:rPr>
        <w:t>　　图表 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2023年EAI行业在第二产业中所占的地位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2023年EAI行业在GDP中所占的地位</w:t>
      </w:r>
      <w:r>
        <w:rPr>
          <w:rFonts w:hint="eastAsia"/>
        </w:rPr>
        <w:br/>
      </w:r>
      <w:r>
        <w:rPr>
          <w:rFonts w:hint="eastAsia"/>
        </w:rPr>
        <w:t>　　图表 11 中国集成服务器软件市场平台（ISSP）市场规模及预测分析</w:t>
      </w:r>
      <w:r>
        <w:rPr>
          <w:rFonts w:hint="eastAsia"/>
        </w:rPr>
        <w:br/>
      </w:r>
      <w:r>
        <w:rPr>
          <w:rFonts w:hint="eastAsia"/>
        </w:rPr>
        <w:t>　　图表 12 2018-2023年我国中间件产品市场规模及增长对比图</w:t>
      </w:r>
      <w:r>
        <w:rPr>
          <w:rFonts w:hint="eastAsia"/>
        </w:rPr>
        <w:br/>
      </w:r>
      <w:r>
        <w:rPr>
          <w:rFonts w:hint="eastAsia"/>
        </w:rPr>
        <w:t>　　图表 13 影响EAI应用投资十大因素分析</w:t>
      </w:r>
      <w:r>
        <w:rPr>
          <w:rFonts w:hint="eastAsia"/>
        </w:rPr>
        <w:br/>
      </w:r>
      <w:r>
        <w:rPr>
          <w:rFonts w:hint="eastAsia"/>
        </w:rPr>
        <w:t>　　图表 14 中国EAI应用行业分布</w:t>
      </w:r>
      <w:r>
        <w:rPr>
          <w:rFonts w:hint="eastAsia"/>
        </w:rPr>
        <w:br/>
      </w:r>
      <w:r>
        <w:rPr>
          <w:rFonts w:hint="eastAsia"/>
        </w:rPr>
        <w:t>　　图表 15 2018-2023年我国EAI行业销售收入</w:t>
      </w:r>
      <w:r>
        <w:rPr>
          <w:rFonts w:hint="eastAsia"/>
        </w:rPr>
        <w:br/>
      </w:r>
      <w:r>
        <w:rPr>
          <w:rFonts w:hint="eastAsia"/>
        </w:rPr>
        <w:t>　　图表 16 2018-2023年我国EAI行业销售收入对比图</w:t>
      </w:r>
      <w:r>
        <w:rPr>
          <w:rFonts w:hint="eastAsia"/>
        </w:rPr>
        <w:br/>
      </w:r>
      <w:r>
        <w:rPr>
          <w:rFonts w:hint="eastAsia"/>
        </w:rPr>
        <w:t>　　图表 17 2018-2023年我国EAI行业不同规模企业销售收入（亿元）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18 2023年我国EAI行业不同规模企业销售收入分布图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2018-2023年我国EAI行业不同所有制企业销售收入（亿元）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20 2023年我国EAI行业不同所有制企业销售收入分布图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2018-2023年我国EAI行业销售成本率</w:t>
      </w:r>
      <w:r>
        <w:rPr>
          <w:rFonts w:hint="eastAsia"/>
        </w:rPr>
        <w:br/>
      </w:r>
      <w:r>
        <w:rPr>
          <w:rFonts w:hint="eastAsia"/>
        </w:rPr>
        <w:t>　　图表 22 2018-2023年我国EAI行业规模企业销售成本率增长趋势图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23 2018-2023年我国EAI行业销售费用率</w:t>
      </w:r>
      <w:r>
        <w:rPr>
          <w:rFonts w:hint="eastAsia"/>
        </w:rPr>
        <w:br/>
      </w:r>
      <w:r>
        <w:rPr>
          <w:rFonts w:hint="eastAsia"/>
        </w:rPr>
        <w:t>　　图表 24 2018-2023年我国EAI行业规模企业销售费用率增长趋势图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25 2023年中国重点地区EAI行业销售集中度状况分析</w:t>
      </w:r>
      <w:r>
        <w:rPr>
          <w:rFonts w:hint="eastAsia"/>
        </w:rPr>
        <w:br/>
      </w:r>
      <w:r>
        <w:rPr>
          <w:rFonts w:hint="eastAsia"/>
        </w:rPr>
        <w:t>　　图表 26 2018-2023年我国EAI行业销售税金</w:t>
      </w:r>
      <w:r>
        <w:rPr>
          <w:rFonts w:hint="eastAsia"/>
        </w:rPr>
        <w:br/>
      </w:r>
      <w:r>
        <w:rPr>
          <w:rFonts w:hint="eastAsia"/>
        </w:rPr>
        <w:t>　　图表 27 2018-2023年我国EAI行业规模企业销售税金增长趋势图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28 2018-2023年我国EAI行业不同规模企业销售税金（亿元）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29 2023年我国EAI行业不同规模企业销售税金分布图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30 2018-2023年我国EAI行业不同所有制企业销售税金（亿元）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31 2023年我国EAI行业不同所有制企业销售税金分布图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32 2018-2023年我国软件出口量及增长对比图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4bf19d4e4cb7" w:history="1">
        <w:r>
          <w:rPr>
            <w:rStyle w:val="Hyperlink"/>
          </w:rPr>
          <w:t>2023-2029年中国EAI市场全面调研及发展趋势报告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34bf19d4e4cb7" w:history="1">
        <w:r>
          <w:rPr>
            <w:rStyle w:val="Hyperlink"/>
          </w:rPr>
          <w:t>https://www.20087.com/8/91/EAIHangYeQuShiFenXi.html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6af304d348f4" w:history="1">
      <w:r>
        <w:rPr>
          <w:rStyle w:val="Hyperlink"/>
        </w:rPr>
        <w:t>2023-2029年中国EAI市场全面调研及发展趋势报告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AIHangYeQuShiFenXi.html" TargetMode="External" Id="R3c034bf19d4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AIHangYeQuShiFenXi.html" TargetMode="External" Id="R860b6af304d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2023-05-04T01:45:00Z</dcterms:created>
  <dcterms:modified xsi:type="dcterms:W3CDTF">2023-05-04T02:45:00Z</dcterms:modified>
  <dc:subject>2023-2029年中国EAI市场全面调研及发展趋势报告</dc:subject>
  <dc:title>2023-2029年中国EAI市场全面调研及发展趋势报告</dc:title>
  <cp:keywords>2023-2029年中国EAI市场全面调研及发展趋势报告</cp:keywords>
  <dc:description>2023-2029年中国EAI市场全面调研及发展趋势报告</dc:description>
</cp:coreProperties>
</file>