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4d9febd3e4fb0" w:history="1">
              <w:r>
                <w:rPr>
                  <w:rStyle w:val="Hyperlink"/>
                </w:rPr>
                <w:t>2024-2030年中国交换机行业分析与发展趋势报告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4d9febd3e4fb0" w:history="1">
              <w:r>
                <w:rPr>
                  <w:rStyle w:val="Hyperlink"/>
                </w:rPr>
                <w:t>2024-2030年中国交换机行业分析与发展趋势报告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4d9febd3e4fb0" w:history="1">
                <w:r>
                  <w:rPr>
                    <w:rStyle w:val="Hyperlink"/>
                  </w:rPr>
                  <w:t>https://www.20087.com/9/31/JiaoHuanJiHangYeQianJingQuShi.html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是网络基础设施的关键组成部分，其技术与应用在过去几年里经历了重大变革。随着云计算、大数据、物联网和5G通信技术的迅猛发展，对高速、可靠和灵活的网络连接需求空前高涨。现代交换机不仅具备高带宽和低延迟的特点，还集成了SDN（软件定义网络）、NFV（网络功能虚拟化）等先进网络技术，以实现网络资源的动态分配和管理。此外，网络安全和数据隐私保护成为交换机设计中的关键考量因素，加密通信和访问控制机制得到了强化。</w:t>
      </w:r>
      <w:r>
        <w:rPr>
          <w:rFonts w:hint="eastAsia"/>
        </w:rPr>
        <w:br/>
      </w:r>
      <w:r>
        <w:rPr>
          <w:rFonts w:hint="eastAsia"/>
        </w:rPr>
        <w:t>　　未来，交换机将朝着更高的性能、智能化和安全性发展。性能方面，为了应对数据流量的爆发式增长，交换机将采用更先进的芯片技术和光纤通信，提供更高的传输速率和更低的功耗。智能化方面，AI和机器学习算法将被应用于网络流量预测、故障检测和自我修复，提高网络的自适应性和运维效率。安全性方面，将加强端到端的加密技术和多层防御体系，防止网络攻击和数据泄露，保障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4d9febd3e4fb0" w:history="1">
        <w:r>
          <w:rPr>
            <w:rStyle w:val="Hyperlink"/>
          </w:rPr>
          <w:t>2024-2030年中国交换机行业分析与发展趋势报告</w:t>
        </w:r>
      </w:hyperlink>
      <w:r>
        <w:rPr>
          <w:rFonts w:hint="eastAsia"/>
        </w:rPr>
        <w:t>》依据国家统计局、海关总署及交换机相关协会等部门的权威资料数据，以及对交换机行业重点区域实地调研，结合交换机行业发展所处的环境，从理论到实践、从宏观到微观等多个角度对交换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4d9febd3e4fb0" w:history="1">
        <w:r>
          <w:rPr>
            <w:rStyle w:val="Hyperlink"/>
          </w:rPr>
          <w:t>2024-2030年中国交换机行业分析与发展趋势报告</w:t>
        </w:r>
      </w:hyperlink>
      <w:r>
        <w:rPr>
          <w:rFonts w:hint="eastAsia"/>
        </w:rPr>
        <w:t>》内容严谨、数据翔实，通过辅以大量直观的图表，帮助交换机企业准确把握交换机行业发展动向、正确制定交换机企业发展战略和交换机投资策略。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交换机行业界定及应用</w:t>
      </w:r>
      <w:r>
        <w:rPr>
          <w:rFonts w:hint="eastAsia"/>
        </w:rPr>
        <w:br/>
      </w:r>
      <w:r>
        <w:rPr>
          <w:rFonts w:hint="eastAsia"/>
        </w:rPr>
        <w:t>　　第一节 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全球交换机行业发展状况分析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2019-2024年全球交换机行业运行概况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2019-2024年全球交换机行业市场规模分析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全球主要地区交换机行业运行情况分析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2023-2024年中国交换机发展环境分析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一、交换机市场特点</w:t>
      </w:r>
      <w:r>
        <w:rPr>
          <w:rFonts w:hint="eastAsia"/>
        </w:rPr>
        <w:br/>
      </w:r>
      <w:r>
        <w:rPr>
          <w:rFonts w:hint="eastAsia"/>
        </w:rPr>
        <w:t>　　　　二、交换机市场分析</w:t>
      </w:r>
      <w:r>
        <w:rPr>
          <w:rFonts w:hint="eastAsia"/>
        </w:rPr>
        <w:br/>
      </w:r>
      <w:r>
        <w:rPr>
          <w:rFonts w:hint="eastAsia"/>
        </w:rPr>
        <w:t>　　　　三、交换机市场变化的方向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一、交换机总体产能规模</w:t>
      </w:r>
      <w:r>
        <w:rPr>
          <w:rFonts w:hint="eastAsia"/>
        </w:rPr>
        <w:br/>
      </w:r>
      <w:r>
        <w:rPr>
          <w:rFonts w:hint="eastAsia"/>
        </w:rPr>
        <w:t>　　　　二、交换机生产区域分布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三、2019-2024年中国交换机产量统计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四、2024-2030年中国交换机产量预测</w:t>
      </w:r>
      <w:r>
        <w:rPr>
          <w:rFonts w:hint="eastAsia"/>
        </w:rPr>
        <w:br/>
      </w:r>
      <w:r>
        <w:rPr>
          <w:rFonts w:hint="eastAsia"/>
        </w:rPr>
        <w:t>　　第三节 中国交换机市场需求分析及预测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中国交换机进出口分析</w:t>
      </w:r>
      <w:r>
        <w:rPr>
          <w:rFonts w:hint="eastAsia"/>
        </w:rPr>
        <w:br/>
      </w:r>
      <w:r>
        <w:rPr>
          <w:rFonts w:hint="eastAsia"/>
        </w:rPr>
        <w:t>　　第一节 交换机进口情况分析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交换机出口情况分析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交换机行业细分产品调研</w:t>
      </w:r>
      <w:r>
        <w:rPr>
          <w:rFonts w:hint="eastAsia"/>
        </w:rPr>
        <w:br/>
      </w:r>
      <w:r>
        <w:rPr>
          <w:rFonts w:hint="eastAsia"/>
        </w:rPr>
        <w:t>　　第一节 交换机细分产品结构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交换机行业上下游发展情况分析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交换机行业上游产业发展分析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交换机行业下游产业发展分析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**地区交换机市场容量分析</w:t>
      </w:r>
      <w:r>
        <w:rPr>
          <w:rFonts w:hint="eastAsia"/>
        </w:rPr>
        <w:br/>
      </w:r>
      <w:r>
        <w:rPr>
          <w:rFonts w:hint="eastAsia"/>
        </w:rPr>
        <w:t>　　第三节 **地区交换机市场容量分析</w:t>
      </w:r>
      <w:r>
        <w:rPr>
          <w:rFonts w:hint="eastAsia"/>
        </w:rPr>
        <w:br/>
      </w:r>
      <w:r>
        <w:rPr>
          <w:rFonts w:hint="eastAsia"/>
        </w:rPr>
        <w:t>　　第四节 **地区交换机市场容量分析</w:t>
      </w:r>
      <w:r>
        <w:rPr>
          <w:rFonts w:hint="eastAsia"/>
        </w:rPr>
        <w:br/>
      </w:r>
      <w:r>
        <w:rPr>
          <w:rFonts w:hint="eastAsia"/>
        </w:rPr>
        <w:t>　　第五节 **地区交换机市场容量分析</w:t>
      </w:r>
      <w:r>
        <w:rPr>
          <w:rFonts w:hint="eastAsia"/>
        </w:rPr>
        <w:br/>
      </w:r>
      <w:r>
        <w:rPr>
          <w:rFonts w:hint="eastAsia"/>
        </w:rPr>
        <w:t>　　第六节 **地区交换机市场容量分析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交换机行业前景及投资风险预警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交换机投资建议</w:t>
      </w:r>
      <w:r>
        <w:rPr>
          <w:rFonts w:hint="eastAsia"/>
        </w:rPr>
        <w:br/>
      </w:r>
      <w:r>
        <w:rPr>
          <w:rFonts w:hint="eastAsia"/>
        </w:rPr>
        <w:t>　　第一节 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交换机行业历程</w:t>
      </w:r>
      <w:r>
        <w:rPr>
          <w:rFonts w:hint="eastAsia"/>
        </w:rPr>
        <w:br/>
      </w:r>
      <w:r>
        <w:rPr>
          <w:rFonts w:hint="eastAsia"/>
        </w:rPr>
        <w:t>　　图表 交换机行业生命周期</w:t>
      </w:r>
      <w:r>
        <w:rPr>
          <w:rFonts w:hint="eastAsia"/>
        </w:rPr>
        <w:br/>
      </w:r>
      <w:r>
        <w:rPr>
          <w:rFonts w:hint="eastAsia"/>
        </w:rPr>
        <w:t>　　图表 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2024年中国交换机市场前景分析</w:t>
      </w:r>
      <w:r>
        <w:rPr>
          <w:rFonts w:hint="eastAsia"/>
        </w:rPr>
        <w:br/>
      </w:r>
      <w:r>
        <w:rPr>
          <w:rFonts w:hint="eastAsia"/>
        </w:rPr>
        <w:t>　　图表 2024年中国交换机发展趋势预测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4d9febd3e4fb0" w:history="1">
        <w:r>
          <w:rPr>
            <w:rStyle w:val="Hyperlink"/>
          </w:rPr>
          <w:t>2024-2030年中国交换机行业分析与发展趋势报告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4d9febd3e4fb0" w:history="1">
        <w:r>
          <w:rPr>
            <w:rStyle w:val="Hyperlink"/>
          </w:rPr>
          <w:t>https://www.20087.com/9/31/JiaoHuanJiHangYeQianJingQuShi.html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ff571e3fa4a9a" w:history="1">
      <w:r>
        <w:rPr>
          <w:rStyle w:val="Hyperlink"/>
        </w:rPr>
        <w:t>2024-2030年中国交换机行业分析与发展趋势报告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aoHuanJiHangYeQianJingQuShi.html" TargetMode="External" Id="Ra8b4d9febd3e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aoHuanJiHangYeQianJingQuShi.html" TargetMode="External" Id="R8a8ff571e3fa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2024-02-22T06:07:00Z</dcterms:created>
  <dcterms:modified xsi:type="dcterms:W3CDTF">2024-02-22T07:07:00Z</dcterms:modified>
  <dc:subject>2024-2030年中国交换机行业分析与发展趋势报告</dc:subject>
  <dc:title>2024-2030年中国交换机行业分析与发展趋势报告</dc:title>
  <cp:keywords>2024-2030年中国交换机行业分析与发展趋势报告</cp:keywords>
  <dc:description>2024-2030年中国交换机行业分析与发展趋势报告</dc:description>
</cp:coreProperties>
</file>