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1c877395649f9" w:history="1">
              <w:r>
                <w:rPr>
                  <w:rStyle w:val="Hyperlink"/>
                </w:rPr>
                <w:t>2023年中国消费金融市场调查研究与发展趋势预测报告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1c877395649f9" w:history="1">
              <w:r>
                <w:rPr>
                  <w:rStyle w:val="Hyperlink"/>
                </w:rPr>
                <w:t>2023年中国消费金融市场调查研究与发展趋势预测报告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1c877395649f9" w:history="1">
                <w:r>
                  <w:rPr>
                    <w:rStyle w:val="Hyperlink"/>
                  </w:rPr>
                  <w:t>https://www.20087.com/9/71/XiaoFeiJinRongShiChangXingQingFe.html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为个人消费者提供贷款、信用卡和分期付款等金融服务，旨在满足其消费需求和财务规划。近年来，随着金融科技的快速发展和消费者信贷需求的增加，消费金融市场迎来了爆发式增长。现代消费金融不仅提供了多样化的信贷产品，还通过互联网平台实现了线上申请、审批和管理，大大提高了服务的便捷性和覆盖面。同时，信用评分模型和风险管理技术的创新，使金融机构能够更准确地评估借款人的信用状况，降低违约风险。</w:t>
      </w:r>
      <w:r>
        <w:rPr>
          <w:rFonts w:hint="eastAsia"/>
        </w:rPr>
        <w:br/>
      </w:r>
      <w:r>
        <w:rPr>
          <w:rFonts w:hint="eastAsia"/>
        </w:rPr>
        <w:t>　　未来，消费金融将更加注重个性化和普惠性。个性化方面，将通过大数据和AI技术，分析消费者的消费习惯和信用行为，提供更加个性化的信贷产品和利率，以满足不同客户的需求。普惠性方面，将通过金融科技的普及，降低金融服务门槛，为更多低收入群体和偏远地区居民提供信贷支持，促进金融包容性。同时，随着监管政策的完善，未来消费金融将更加注重消费者权益保护，通过透明的信息披露和合理的债务管理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1c877395649f9" w:history="1">
        <w:r>
          <w:rPr>
            <w:rStyle w:val="Hyperlink"/>
          </w:rPr>
          <w:t>2023年中国消费金融市场调查研究与发展趋势预测报告</w:t>
        </w:r>
      </w:hyperlink>
      <w:r>
        <w:rPr>
          <w:rFonts w:hint="eastAsia"/>
        </w:rPr>
        <w:t>》深入剖析了当前消费金融行业的现状，全面梳理了消费金融市场需求、市场规模、产业链结构以及价格体系。消费金融报告探讨了消费金融各细分市场的特点，展望了市场前景与发展趋势，并基于权威数据进行了科学预测。同时，消费金融报告还对品牌竞争格局、市场集中度、重点企业运营状况进行了客观分析，指出了行业面临的风险与机遇。消费金融报告旨在为消费金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消费金融行业发展综述</w:t>
      </w:r>
      <w:r>
        <w:rPr>
          <w:rFonts w:hint="eastAsia"/>
        </w:rPr>
        <w:br/>
      </w:r>
      <w:r>
        <w:rPr>
          <w:rFonts w:hint="eastAsia"/>
        </w:rPr>
        <w:t>　　第一节 消费金融的概念</w:t>
      </w:r>
      <w:r>
        <w:rPr>
          <w:rFonts w:hint="eastAsia"/>
        </w:rPr>
        <w:br/>
      </w:r>
      <w:r>
        <w:rPr>
          <w:rFonts w:hint="eastAsia"/>
        </w:rPr>
        <w:t>　　　　一、消费金融的定义</w:t>
      </w:r>
      <w:r>
        <w:rPr>
          <w:rFonts w:hint="eastAsia"/>
        </w:rPr>
        <w:br/>
      </w:r>
      <w:r>
        <w:rPr>
          <w:rFonts w:hint="eastAsia"/>
        </w:rPr>
        <w:t>　　　　二、消费金融的特点</w:t>
      </w:r>
      <w:r>
        <w:rPr>
          <w:rFonts w:hint="eastAsia"/>
        </w:rPr>
        <w:br/>
      </w:r>
      <w:r>
        <w:rPr>
          <w:rFonts w:hint="eastAsia"/>
        </w:rPr>
        <w:t>　　第二节 消费金融行业发展成熟度</w:t>
      </w:r>
      <w:r>
        <w:rPr>
          <w:rFonts w:hint="eastAsia"/>
        </w:rPr>
        <w:br/>
      </w:r>
      <w:r>
        <w:rPr>
          <w:rFonts w:hint="eastAsia"/>
        </w:rPr>
        <w:t>　　　　一、消费金融行业发展周期分析</w:t>
      </w:r>
      <w:r>
        <w:rPr>
          <w:rFonts w:hint="eastAsia"/>
        </w:rPr>
        <w:br/>
      </w:r>
      <w:r>
        <w:rPr>
          <w:rFonts w:hint="eastAsia"/>
        </w:rPr>
        <w:t>　　　　二、消费金融行业中外市场成熟度对比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消费金融行业产业链分析</w:t>
      </w:r>
      <w:r>
        <w:rPr>
          <w:rFonts w:hint="eastAsia"/>
        </w:rPr>
        <w:br/>
      </w:r>
      <w:r>
        <w:rPr>
          <w:rFonts w:hint="eastAsia"/>
        </w:rPr>
        <w:t>　　　　一、消费金融行业上游原料供应市场调研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二、消费金融行业下游产品需求市场状况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消费金融行业政策环境分析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</w:t>
      </w:r>
      <w:r>
        <w:rPr>
          <w:rFonts w:hint="eastAsia"/>
        </w:rPr>
        <w:br/>
      </w:r>
      <w:r>
        <w:rPr>
          <w:rFonts w:hint="eastAsia"/>
        </w:rPr>
        <w:t>　　　　二、2023年工业形势</w:t>
      </w:r>
      <w:r>
        <w:rPr>
          <w:rFonts w:hint="eastAsia"/>
        </w:rPr>
        <w:br/>
      </w:r>
      <w:r>
        <w:rPr>
          <w:rFonts w:hint="eastAsia"/>
        </w:rPr>
        <w:t>　　　　三、2023年固定资产投资</w:t>
      </w:r>
      <w:r>
        <w:rPr>
          <w:rFonts w:hint="eastAsia"/>
        </w:rPr>
        <w:br/>
      </w:r>
      <w:r>
        <w:rPr>
          <w:rFonts w:hint="eastAsia"/>
        </w:rPr>
        <w:t>　　第三节 2023年中国消费金融行业发展社会环境分析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二、2023年工业发展形势分析</w:t>
      </w:r>
      <w:r>
        <w:rPr>
          <w:rFonts w:hint="eastAsia"/>
        </w:rPr>
        <w:br/>
      </w:r>
      <w:r>
        <w:rPr>
          <w:rFonts w:hint="eastAsia"/>
        </w:rPr>
        <w:t>　　第四节 消费金融行业技术环境分析</w:t>
      </w:r>
      <w:r>
        <w:rPr>
          <w:rFonts w:hint="eastAsia"/>
        </w:rPr>
        <w:br/>
      </w:r>
      <w:r>
        <w:rPr>
          <w:rFonts w:hint="eastAsia"/>
        </w:rPr>
        <w:t>　　　　一、消费金融行业技术发展水平</w:t>
      </w:r>
      <w:r>
        <w:rPr>
          <w:rFonts w:hint="eastAsia"/>
        </w:rPr>
        <w:br/>
      </w:r>
      <w:r>
        <w:rPr>
          <w:rFonts w:hint="eastAsia"/>
        </w:rPr>
        <w:t>　　　　二、消费金融行业技术发展现状</w:t>
      </w:r>
      <w:r>
        <w:rPr>
          <w:rFonts w:hint="eastAsia"/>
        </w:rPr>
        <w:br/>
      </w:r>
      <w:r>
        <w:rPr>
          <w:rFonts w:hint="eastAsia"/>
        </w:rPr>
        <w:t>　　　　三、消费金融行业技术发展趋势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2018-2023年中国消费金融行业发展现状分析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中国消费金融行业发展概述</w:t>
      </w:r>
      <w:r>
        <w:rPr>
          <w:rFonts w:hint="eastAsia"/>
        </w:rPr>
        <w:br/>
      </w:r>
      <w:r>
        <w:rPr>
          <w:rFonts w:hint="eastAsia"/>
        </w:rPr>
        <w:t>　　　　一、中国消费金融行业发展现状</w:t>
      </w:r>
      <w:r>
        <w:rPr>
          <w:rFonts w:hint="eastAsia"/>
        </w:rPr>
        <w:br/>
      </w:r>
      <w:r>
        <w:rPr>
          <w:rFonts w:hint="eastAsia"/>
        </w:rPr>
        <w:t>　　　　二、我国消费金融行业特点分析</w:t>
      </w:r>
      <w:r>
        <w:rPr>
          <w:rFonts w:hint="eastAsia"/>
        </w:rPr>
        <w:br/>
      </w:r>
      <w:r>
        <w:rPr>
          <w:rFonts w:hint="eastAsia"/>
        </w:rPr>
        <w:t>　　　　三、中国消费金融行业面临问题</w:t>
      </w:r>
      <w:r>
        <w:rPr>
          <w:rFonts w:hint="eastAsia"/>
        </w:rPr>
        <w:br/>
      </w:r>
      <w:r>
        <w:rPr>
          <w:rFonts w:hint="eastAsia"/>
        </w:rPr>
        <w:t>　　　　四、中国消费金融行业发展趋势分析</w:t>
      </w:r>
      <w:r>
        <w:rPr>
          <w:rFonts w:hint="eastAsia"/>
        </w:rPr>
        <w:br/>
      </w:r>
      <w:r>
        <w:rPr>
          <w:rFonts w:hint="eastAsia"/>
        </w:rPr>
        <w:t>　　第二节 我国消费金融行业发展状况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一、2023年中国消费金融行业发展回顾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二、2023年中国消费金融企业发展分析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三、2023年我国消费金融市场发展分析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2018-2023年中国消费金融行业供需分析</w:t>
      </w:r>
      <w:r>
        <w:rPr>
          <w:rFonts w:hint="eastAsia"/>
        </w:rPr>
        <w:br/>
      </w:r>
      <w:r>
        <w:rPr>
          <w:rFonts w:hint="eastAsia"/>
        </w:rPr>
        <w:t>　　　　一、中国消费金融市场供给总量分析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二、中国消费金融市场供给结构分析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三、中国消费金融市场需求总量分析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四、中国消费金融市场需求结构分析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五、中国消费金融市场供需平衡分析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对中国消费金融市场的分析及思考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一、消费金融市场调研</w:t>
      </w:r>
      <w:r>
        <w:rPr>
          <w:rFonts w:hint="eastAsia"/>
        </w:rPr>
        <w:br/>
      </w:r>
      <w:r>
        <w:rPr>
          <w:rFonts w:hint="eastAsia"/>
        </w:rPr>
        <w:t>　　　　二、消费金融市场变化的方向</w:t>
      </w:r>
      <w:r>
        <w:rPr>
          <w:rFonts w:hint="eastAsia"/>
        </w:rPr>
        <w:br/>
      </w:r>
      <w:r>
        <w:rPr>
          <w:rFonts w:hint="eastAsia"/>
        </w:rPr>
        <w:t>　　　　三、中国消费金融产业发展的新思路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四、对中国消费金融产业发展的思考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2018-2023年中国消费金融行业主要指标监测分析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2018-2023年中国消费金融产业产品成本费用分析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一、2018-2023年中国消费金融产业销售成本分析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2018-2023年中国消费金融产业利润总额分析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一、2018-2023年中国消费金融产业利润总额分析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2018-2023年中国消费金融产业资产负债分析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一、2018-2023年中国消费金融产业资产负债分析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2018-2023年中国消费金融行业财务指标分析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西北地区消费金融行业调研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消费金融行业主要企业竞争力分析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二、2023年消费金融行业产品竞争分析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三、2023年国内主要消费金融企业动向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公司对消费金融企业竞争策略分析</w:t>
      </w:r>
      <w:r>
        <w:rPr>
          <w:rFonts w:hint="eastAsia"/>
        </w:rPr>
        <w:br/>
      </w:r>
      <w:r>
        <w:rPr>
          <w:rFonts w:hint="eastAsia"/>
        </w:rPr>
        <w:t>　　第一节 消费金融市场竞争策略分析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一、2023年消费金融市场增长潜力分析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二、2023年消费金融主要潜力品种分析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三、现有消费金融产品竞争策略分析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四、潜力消费金融品种竞争策略选择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消费金融企业竞争策略分析</w:t>
      </w:r>
      <w:r>
        <w:rPr>
          <w:rFonts w:hint="eastAsia"/>
        </w:rPr>
        <w:br/>
      </w:r>
      <w:r>
        <w:rPr>
          <w:rFonts w:hint="eastAsia"/>
        </w:rPr>
        <w:t>　　第三节 消费金融行业产品定位及市场推广策略分析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一、消费金融行业产品市场定位</w:t>
      </w:r>
      <w:r>
        <w:rPr>
          <w:rFonts w:hint="eastAsia"/>
        </w:rPr>
        <w:br/>
      </w:r>
      <w:r>
        <w:rPr>
          <w:rFonts w:hint="eastAsia"/>
        </w:rPr>
        <w:t>　　　　二、消费金融行业广告推广策略</w:t>
      </w:r>
      <w:r>
        <w:rPr>
          <w:rFonts w:hint="eastAsia"/>
        </w:rPr>
        <w:br/>
      </w:r>
      <w:r>
        <w:rPr>
          <w:rFonts w:hint="eastAsia"/>
        </w:rPr>
        <w:t>　　　　三、消费金融行业产品促销策略</w:t>
      </w:r>
      <w:r>
        <w:rPr>
          <w:rFonts w:hint="eastAsia"/>
        </w:rPr>
        <w:br/>
      </w:r>
      <w:r>
        <w:rPr>
          <w:rFonts w:hint="eastAsia"/>
        </w:rPr>
        <w:t>　　　　四、消费金融行业招商加盟策略</w:t>
      </w:r>
      <w:r>
        <w:rPr>
          <w:rFonts w:hint="eastAsia"/>
        </w:rPr>
        <w:br/>
      </w:r>
      <w:r>
        <w:rPr>
          <w:rFonts w:hint="eastAsia"/>
        </w:rPr>
        <w:t>　　　　五、消费金融行业网络推广策略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主要消费金融企业竞争分析</w:t>
      </w:r>
      <w:r>
        <w:rPr>
          <w:rFonts w:hint="eastAsia"/>
        </w:rPr>
        <w:br/>
      </w:r>
      <w:r>
        <w:rPr>
          <w:rFonts w:hint="eastAsia"/>
        </w:rPr>
        <w:t>　　第一节 北银消费金融公司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锦程消费金融有限公司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中银消费金融公司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捷信消费金融公司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中国工商银行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中国建设银行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中国农业银行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第十章 2023-2029年消费金融行业趋势预测</w:t>
      </w:r>
      <w:r>
        <w:rPr>
          <w:rFonts w:hint="eastAsia"/>
        </w:rPr>
        <w:br/>
      </w:r>
      <w:r>
        <w:rPr>
          <w:rFonts w:hint="eastAsia"/>
        </w:rPr>
        <w:t>　　第一节 2023-2029年消费金融市场趋势预测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一、2023-2029年消费金融市场发展潜力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二、2023-2029年消费金融市场趋势预测展望</w:t>
      </w:r>
      <w:r>
        <w:rPr>
          <w:rFonts w:hint="eastAsia"/>
        </w:rPr>
        <w:br/>
      </w:r>
      <w:r>
        <w:rPr>
          <w:rFonts w:hint="eastAsia"/>
        </w:rPr>
        <w:t>　　第二节 2023-2029年消费金融市场发展趋势预测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一、2023-2029年消费金融行业发展趋势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二、2023-2029年消费金融市场规模预测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2023-2029年中国消费金融行业供需预测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一、2023-2029年中国消费金融行业供给预测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二、2023-2029年中国消费金融行业需求预测</w:t>
      </w:r>
      <w:r>
        <w:rPr>
          <w:rFonts w:hint="eastAsia"/>
        </w:rPr>
        <w:br/>
      </w:r>
      <w:r>
        <w:rPr>
          <w:rFonts w:hint="eastAsia"/>
        </w:rPr>
        <w:t>　　第四节 消费金融行业投资特性分析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三、消费金融行业盈利模式分析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消费金融行业机会及风险分析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影响消费金融行业发展的主要因素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一、2023-2029年影响消费金融行业运行的有利因素分析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二、2023-2029年影响消费金融行业运行的稳定因素分析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三、2023-2029年影响消费金融行业运行的不利因素分析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四、2023-2029年我国消费金融行业发展面临的挑战分析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五、2023-2029年我国消费金融行业发展面临的机遇分析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消费金融行业投资前景及控制策略分析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一、2023-2029年消费金融行业市场风险及控制策略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四、2023-2029年消费金融行业技术风险及控制策略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六、2023-2029年消费金融行业其他风险及控制策略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消费金融行业投资建议分析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公司对消费金融行业投资规划建议研究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消费金融行业投资前景研究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四、我国消费金融企业的品牌战略</w:t>
      </w:r>
      <w:r>
        <w:rPr>
          <w:rFonts w:hint="eastAsia"/>
        </w:rPr>
        <w:br/>
      </w:r>
      <w:r>
        <w:rPr>
          <w:rFonts w:hint="eastAsia"/>
        </w:rPr>
        <w:t>　　　　五、消费金融品牌战略管理的策略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中^智^林^：消费金融行业投资规划建议研究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消费金融行业产品的分类</w:t>
      </w:r>
      <w:r>
        <w:rPr>
          <w:rFonts w:hint="eastAsia"/>
        </w:rPr>
        <w:br/>
      </w:r>
      <w:r>
        <w:rPr>
          <w:rFonts w:hint="eastAsia"/>
        </w:rPr>
        <w:t>　　图表 消费金融行业成长周期图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2023年我国人民币对美元的月度汇率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2018-2023年我国城镇化率情况</w:t>
      </w:r>
      <w:r>
        <w:rPr>
          <w:rFonts w:hint="eastAsia"/>
        </w:rPr>
        <w:br/>
      </w:r>
      <w:r>
        <w:rPr>
          <w:rFonts w:hint="eastAsia"/>
        </w:rPr>
        <w:t>　　图表 2018-2023年我国消费金融行业产量情况</w:t>
      </w:r>
      <w:r>
        <w:rPr>
          <w:rFonts w:hint="eastAsia"/>
        </w:rPr>
        <w:br/>
      </w:r>
      <w:r>
        <w:rPr>
          <w:rFonts w:hint="eastAsia"/>
        </w:rPr>
        <w:t>　　图表 2018-2023年中国消费金融产业工业总产值分析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2018-2023年消费金融不同规模企业工业总产值分析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2018-2023年消费金融不同所有制企业工业总产值比较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2018-2023年消费金融不同规模企业主营业务收入分析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2018-2023年消费金融不同所有制企业主营业务收入比较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2018-2023年中国消费金融产业销售成本分析</w:t>
      </w:r>
      <w:r>
        <w:rPr>
          <w:rFonts w:hint="eastAsia"/>
        </w:rPr>
        <w:br/>
      </w:r>
      <w:r>
        <w:rPr>
          <w:rFonts w:hint="eastAsia"/>
        </w:rPr>
        <w:t>　　图表 2023年我国消费金融行业偿债能力情况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2023年我国消费金融行业营运能力情况</w:t>
      </w:r>
      <w:r>
        <w:rPr>
          <w:rFonts w:hint="eastAsia"/>
        </w:rPr>
        <w:br/>
      </w:r>
      <w:r>
        <w:rPr>
          <w:rFonts w:hint="eastAsia"/>
        </w:rPr>
        <w:t>　　图表 2018-2023年我国消费金融行业资产增长率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2018-2023年我国消费金融行业利润增长率</w:t>
      </w:r>
      <w:r>
        <w:rPr>
          <w:rFonts w:hint="eastAsia"/>
        </w:rPr>
        <w:br/>
      </w:r>
      <w:r>
        <w:rPr>
          <w:rFonts w:hint="eastAsia"/>
        </w:rPr>
        <w:t>　　图表 2023-2029年消费金融产品应用市场需求规模预测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2023-2029年我国消费金融产量预测</w:t>
      </w:r>
      <w:r>
        <w:rPr>
          <w:rFonts w:hint="eastAsia"/>
        </w:rPr>
        <w:br/>
      </w:r>
      <w:r>
        <w:rPr>
          <w:rFonts w:hint="eastAsia"/>
        </w:rPr>
        <w:t>　　图表 2023-2029年我国消费金融行业销售收入预测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消费金融行业投资分析框架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1c877395649f9" w:history="1">
        <w:r>
          <w:rPr>
            <w:rStyle w:val="Hyperlink"/>
          </w:rPr>
          <w:t>2023年中国消费金融市场调查研究与发展趋势预测报告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1c877395649f9" w:history="1">
        <w:r>
          <w:rPr>
            <w:rStyle w:val="Hyperlink"/>
          </w:rPr>
          <w:t>https://www.20087.com/9/71/XiaoFeiJinRongShiChangXingQingFe.html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ff98160e47fb" w:history="1">
      <w:r>
        <w:rPr>
          <w:rStyle w:val="Hyperlink"/>
        </w:rPr>
        <w:t>2023年中国消费金融市场调查研究与发展趋势预测报告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oFeiJinRongShiChangXingQingFe.html" TargetMode="External" Id="R1ed1c8773956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oFeiJinRongShiChangXingQingFe.html" TargetMode="External" Id="R2936ff98160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2023-05-30T02:57:00Z</dcterms:created>
  <dcterms:modified xsi:type="dcterms:W3CDTF">2023-05-30T03:57:00Z</dcterms:modified>
  <dc:subject>2023年中国消费金融市场调查研究与发展趋势预测报告</dc:subject>
  <dc:title>2023年中国消费金融市场调查研究与发展趋势预测报告</dc:title>
  <cp:keywords>2023年中国消费金融市场调查研究与发展趋势预测报告</cp:keywords>
  <dc:description>2023年中国消费金融市场调查研究与发展趋势预测报告</dc:description>
</cp:coreProperties>
</file>