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6cd7156834d8d" w:history="1">
              <w:r>
                <w:rPr>
                  <w:rStyle w:val="Hyperlink"/>
                </w:rPr>
                <w:t>2024-2030年中国网络交换机市场现状与发展趋势预测报告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6cd7156834d8d" w:history="1">
              <w:r>
                <w:rPr>
                  <w:rStyle w:val="Hyperlink"/>
                </w:rPr>
                <w:t>2024-2030年中国网络交换机市场现状与发展趋势预测报告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6cd7156834d8d" w:history="1">
                <w:r>
                  <w:rPr>
                    <w:rStyle w:val="Hyperlink"/>
                  </w:rPr>
                  <w:t>https://www.20087.com/9/11/WangLuoJiaoHuanJiFaZhanQuShiFenXi.html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交换机是现代网络架构的核心设备，负责在网络中转发数据包，近年来随着云计算、物联网和大数据的发展，其性能和功能不断升级。目前，市场上的网络交换机不仅限于传统的以太网交换机，还包括了数据中心交换机、SDN（软件定义网络）交换机和PoE（Power over Ethernet）交换机等，以满足不同场景下的网络需求。同时，随着网络速度的提升，支持100Gbps乃至更高速率的交换机已成为常态，而低延迟、高带宽和智能管理功能也成为高端交换机的标准配置。</w:t>
      </w:r>
      <w:r>
        <w:rPr>
          <w:rFonts w:hint="eastAsia"/>
        </w:rPr>
        <w:br/>
      </w:r>
      <w:r>
        <w:rPr>
          <w:rFonts w:hint="eastAsia"/>
        </w:rPr>
        <w:t>　　未来，网络交换机的发展将更加侧重于智能化和安全性。智能化方面，将通过集成AI算法，实现网络流量的智能分析和优化，以及自动故障检测和修复，提高网络的自适应性和效率。安全性方面，面对日益复杂的网络安全威胁，交换机将强化加密技术和访问控制机制，确保数据传输的安全。此外，随着5G和边缘计算的普及，网络交换机还将承担更多数据处理和本地化服务的任务，以减少对核心网络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46cd7156834d8d" w:history="1">
        <w:r>
          <w:rPr>
            <w:rStyle w:val="Hyperlink"/>
          </w:rPr>
          <w:t>2024-2030年中国网络交换机市场现状与发展趋势预测报告</w:t>
        </w:r>
      </w:hyperlink>
      <w:r>
        <w:rPr>
          <w:rFonts w:hint="eastAsia"/>
        </w:rPr>
        <w:t>全面剖析了网络交换机行业的市场规模、需求及价格动态。报告通过对网络交换机产业链的深入挖掘，详细分析了行业现状，并对网络交换机市场前景及发展趋势进行了科学预测。网络交换机报告还深入探索了各细分市场的特点，突出关注网络交换机重点企业的经营状况，全面揭示了网络交换机行业竞争格局、品牌影响力和市场集中度。网络交换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网络交换机行业界定</w:t>
      </w:r>
      <w:r>
        <w:rPr>
          <w:rFonts w:hint="eastAsia"/>
        </w:rPr>
        <w:br/>
      </w:r>
      <w:r>
        <w:rPr>
          <w:rFonts w:hint="eastAsia"/>
        </w:rPr>
        <w:t>　　第一节 网络交换机行业定义</w:t>
      </w:r>
      <w:r>
        <w:rPr>
          <w:rFonts w:hint="eastAsia"/>
        </w:rPr>
        <w:br/>
      </w:r>
      <w:r>
        <w:rPr>
          <w:rFonts w:hint="eastAsia"/>
        </w:rPr>
        <w:t>　　第二节 网络交换机行业特点分析</w:t>
      </w:r>
      <w:r>
        <w:rPr>
          <w:rFonts w:hint="eastAsia"/>
        </w:rPr>
        <w:br/>
      </w:r>
      <w:r>
        <w:rPr>
          <w:rFonts w:hint="eastAsia"/>
        </w:rPr>
        <w:t>　　第三节 网络交换机行业发展历程</w:t>
      </w:r>
      <w:r>
        <w:rPr>
          <w:rFonts w:hint="eastAsia"/>
        </w:rPr>
        <w:br/>
      </w:r>
      <w:r>
        <w:rPr>
          <w:rFonts w:hint="eastAsia"/>
        </w:rPr>
        <w:t>　　第四节 网络交换机产业链分析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2023-2024年全球网络交换机行业发展态势分析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全球网络交换机行业总体情况</w:t>
      </w:r>
      <w:r>
        <w:rPr>
          <w:rFonts w:hint="eastAsia"/>
        </w:rPr>
        <w:br/>
      </w:r>
      <w:r>
        <w:rPr>
          <w:rFonts w:hint="eastAsia"/>
        </w:rPr>
        <w:t>　　第二节 网络交换机行业重点国家、地区市场分析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全球网络交换机行业发展前景预测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2023-2024年中国网络交换机行业发展环境分析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网络交换机行业经济环境分析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网络交换机行业政策环境分析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一、网络交换机行业相关政策</w:t>
      </w:r>
      <w:r>
        <w:rPr>
          <w:rFonts w:hint="eastAsia"/>
        </w:rPr>
        <w:br/>
      </w:r>
      <w:r>
        <w:rPr>
          <w:rFonts w:hint="eastAsia"/>
        </w:rPr>
        <w:t>　　　　二、网络交换机行业相关标准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2023-2024年网络交换机行业技术发展现状及趋势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当前我国网络交换机技术发展现状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中外网络交换机技术差距及产生差距的主要原因分析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提高我国网络交换机技术的对策</w:t>
      </w:r>
      <w:r>
        <w:rPr>
          <w:rFonts w:hint="eastAsia"/>
        </w:rPr>
        <w:br/>
      </w:r>
      <w:r>
        <w:rPr>
          <w:rFonts w:hint="eastAsia"/>
        </w:rPr>
        <w:t>　　第四节 我国网络交换机研发、设计发展趋势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中国网络交换机行业市场规模情况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中国网络交换机行业市场需求状况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一、2019-2024年网络交换机行业市场需求情况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二、网络交换机行业市场需求特点分析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三、2024-2030年网络交换机行业市场需求预测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中国网络交换机行业市场供给状况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一、2019-2024年网络交换机行业市场供给情况</w:t>
      </w:r>
      <w:r>
        <w:rPr>
          <w:rFonts w:hint="eastAsia"/>
        </w:rPr>
        <w:br/>
      </w:r>
      <w:r>
        <w:rPr>
          <w:rFonts w:hint="eastAsia"/>
        </w:rPr>
        <w:t>　　　　二、网络交换机行业市场供给特点分析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三、2024-2030年网络交换机行业市场供给预测</w:t>
      </w:r>
      <w:r>
        <w:rPr>
          <w:rFonts w:hint="eastAsia"/>
        </w:rPr>
        <w:br/>
      </w:r>
      <w:r>
        <w:rPr>
          <w:rFonts w:hint="eastAsia"/>
        </w:rPr>
        <w:t>　　第四节 网络交换机行业市场供需平衡状况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网络交换机行业出口情况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一、2019-2024年网络交换机行业出口情况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三、2024-2030年网络交换机行业出口情况预测</w:t>
      </w:r>
      <w:r>
        <w:rPr>
          <w:rFonts w:hint="eastAsia"/>
        </w:rPr>
        <w:br/>
      </w:r>
      <w:r>
        <w:rPr>
          <w:rFonts w:hint="eastAsia"/>
        </w:rPr>
        <w:t>　　第二节 网络交换机行业进口情况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一、2019-2024年网络交换机行业进口情况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三、2024-2030年网络交换机行业进口情况预测</w:t>
      </w:r>
      <w:r>
        <w:rPr>
          <w:rFonts w:hint="eastAsia"/>
        </w:rPr>
        <w:br/>
      </w:r>
      <w:r>
        <w:rPr>
          <w:rFonts w:hint="eastAsia"/>
        </w:rPr>
        <w:t>　　第三节 网络交换机行业进出口面临的挑战及对策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2023-2024年中国网络交换机行业产品价格监测</w:t>
      </w:r>
      <w:r>
        <w:rPr>
          <w:rFonts w:hint="eastAsia"/>
        </w:rPr>
        <w:br/>
      </w:r>
      <w:r>
        <w:rPr>
          <w:rFonts w:hint="eastAsia"/>
        </w:rPr>
        <w:t>　　　　一、网络交换机市场价格特征</w:t>
      </w:r>
      <w:r>
        <w:rPr>
          <w:rFonts w:hint="eastAsia"/>
        </w:rPr>
        <w:br/>
      </w:r>
      <w:r>
        <w:rPr>
          <w:rFonts w:hint="eastAsia"/>
        </w:rPr>
        <w:t>　　　　二、当前网络交换机市场价格评述</w:t>
      </w:r>
      <w:r>
        <w:rPr>
          <w:rFonts w:hint="eastAsia"/>
        </w:rPr>
        <w:br/>
      </w:r>
      <w:r>
        <w:rPr>
          <w:rFonts w:hint="eastAsia"/>
        </w:rPr>
        <w:t>　　　　三、影响网络交换机市场价格因素分析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四、未来网络交换机市场价格走势预测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中国网络交换机行业重点区域市场分析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网络交换机行业区域市场分布情况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2023-2024年网络交换机行业细分市场调研分析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网络交换机细分产品（一）市场调研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网络交换机细分产品（二）市场调研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2023-2024年网络交换机行业上、下游市场分析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网络交换机重点企业（二）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网络交换机重点企业（三）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网络交换机重点企业（四）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网络交换机重点企业（五）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网络交换机重点企业（六）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网络交换机行业风险及对策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2024-2030年网络交换机行业发展环境分析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2024-2030年网络交换机行业投资特性分析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一、网络交换机行业进入壁垒</w:t>
      </w:r>
      <w:r>
        <w:rPr>
          <w:rFonts w:hint="eastAsia"/>
        </w:rPr>
        <w:br/>
      </w:r>
      <w:r>
        <w:rPr>
          <w:rFonts w:hint="eastAsia"/>
        </w:rPr>
        <w:t>　　　　二、网络交换机行业盈利模式</w:t>
      </w:r>
      <w:r>
        <w:rPr>
          <w:rFonts w:hint="eastAsia"/>
        </w:rPr>
        <w:br/>
      </w:r>
      <w:r>
        <w:rPr>
          <w:rFonts w:hint="eastAsia"/>
        </w:rPr>
        <w:t>　　　　三、网络交换机行业盈利因素</w:t>
      </w:r>
      <w:r>
        <w:rPr>
          <w:rFonts w:hint="eastAsia"/>
        </w:rPr>
        <w:br/>
      </w:r>
      <w:r>
        <w:rPr>
          <w:rFonts w:hint="eastAsia"/>
        </w:rPr>
        <w:t>　　第三节 网络交换机行业“波特五力模型”分析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2024-2030年网络交换机行业风险及对策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网络交换机企业竞争策略分析</w:t>
      </w:r>
      <w:r>
        <w:rPr>
          <w:rFonts w:hint="eastAsia"/>
        </w:rPr>
        <w:br/>
      </w:r>
      <w:r>
        <w:rPr>
          <w:rFonts w:hint="eastAsia"/>
        </w:rPr>
        <w:t>　　第一节 网络交换机市场竞争策略分析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一、2024-2030年中国网络交换机市场增长潜力分析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二、2024-2030年中国网络交换机主要潜力品种分析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三、现有网络交换机产品竞争策略分析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四、潜力网络交换机品种竞争策略选择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2024-2030年中国网络交换机企业竞争策略分析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一、2024-2030年我国网络交换机市场竞争趋势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二、2024-2030年网络交换机行业竞争格局展望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三、2024-2030年网络交换机行业竞争策略分析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四、2024-2030年网络交换机企业竞争策略分析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2024-2030年中国网络交换机行业发展趋势分析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一、2024-2030年网络交换机技术发展趋势分析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二、2024-2030年网络交换机产品发展趋势分析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三、2024-2030年网络交换机行业竞争格局展望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2024-2030年中国网络交换机市场趋势分析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一、2024-2030年网络交换机发展趋势预测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二、2024-2030年网络交换机市场前景分析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三、2024-2030年网络交换机产业政策趋向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2024-2030年网络交换机行业投资价值评估分析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网络交换机行业发展建议分析</w:t>
      </w:r>
      <w:r>
        <w:rPr>
          <w:rFonts w:hint="eastAsia"/>
        </w:rPr>
        <w:br/>
      </w:r>
      <w:r>
        <w:rPr>
          <w:rFonts w:hint="eastAsia"/>
        </w:rPr>
        <w:t>　　第一节 网络交换机行业研究结论及建议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网络交换机细分行业研究结论及建议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中.智.林－网络交换机行业竞争策略总结及建议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网络交换机行业历程</w:t>
      </w:r>
      <w:r>
        <w:rPr>
          <w:rFonts w:hint="eastAsia"/>
        </w:rPr>
        <w:br/>
      </w:r>
      <w:r>
        <w:rPr>
          <w:rFonts w:hint="eastAsia"/>
        </w:rPr>
        <w:t>　　图表 网络交换机行业生命周期</w:t>
      </w:r>
      <w:r>
        <w:rPr>
          <w:rFonts w:hint="eastAsia"/>
        </w:rPr>
        <w:br/>
      </w:r>
      <w:r>
        <w:rPr>
          <w:rFonts w:hint="eastAsia"/>
        </w:rPr>
        <w:t>　　图表 网络交换机行业产业链分析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2024-2030年中国网络交换机行业产能预测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2024-2030年中国网络交换机行业产量预测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2024-2030年中国网络交换机市场需求量预测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2024-2030年中国网络交换机行业供需平衡预测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2024-2030年中国网络交换机市场容量预测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2024-2030年中国网络交换机市场规模预测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2024-2030年中国网络交换机市场前景分析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6cd7156834d8d" w:history="1">
        <w:r>
          <w:rPr>
            <w:rStyle w:val="Hyperlink"/>
          </w:rPr>
          <w:t>2024-2030年中国网络交换机市场现状与发展趋势预测报告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6cd7156834d8d" w:history="1">
        <w:r>
          <w:rPr>
            <w:rStyle w:val="Hyperlink"/>
          </w:rPr>
          <w:t>https://www.20087.com/9/11/WangLuoJiaoHuanJiFaZhanQuShiFenXi.html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d112760bc4244" w:history="1">
      <w:r>
        <w:rPr>
          <w:rStyle w:val="Hyperlink"/>
        </w:rPr>
        <w:t>2024-2030年中国网络交换机市场现状与发展趋势预测报告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WangLuoJiaoHuanJiFaZhanQuShiFenXi.html" TargetMode="External" Id="R0446cd715683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WangLuoJiaoHuanJiFaZhanQuShiFenXi.html" TargetMode="External" Id="R270d112760bc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2024-04-29T07:40:00Z</dcterms:created>
  <dcterms:modified xsi:type="dcterms:W3CDTF">2024-04-29T08:40:00Z</dcterms:modified>
  <dc:subject>2024-2030年中国网络交换机市场现状与发展趋势预测报告</dc:subject>
  <dc:title>2024-2030年中国网络交换机市场现状与发展趋势预测报告</dc:title>
  <cp:keywords>2024-2030年中国网络交换机市场现状与发展趋势预测报告</cp:keywords>
  <dc:description>2024-2030年中国网络交换机市场现状与发展趋势预测报告</dc:description>
</cp:coreProperties>
</file>