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dc3dad75a44f4" w:history="1">
              <w:r>
                <w:rPr>
                  <w:rStyle w:val="Hyperlink"/>
                </w:rPr>
                <w:t>中国农药产业市场现状剖析及发展前景预测报告（2023-2029年）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dc3dad75a44f4" w:history="1">
              <w:r>
                <w:rPr>
                  <w:rStyle w:val="Hyperlink"/>
                </w:rPr>
                <w:t>中国农药产业市场现状剖析及发展前景预测报告（2023-2029年）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0dc3dad75a44f4" w:history="1">
                <w:r>
                  <w:rPr>
                    <w:rStyle w:val="Hyperlink"/>
                  </w:rPr>
                  <w:t>https://www.20087.com/0/92/NongYaoFaZhanQuShi.html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是现代农业生产的重要辅助工具，对于防治病虫草害、保障粮食安全发挥着关键作用。然而，农药的过度使用和不合理施用，引发了食品安全和生态破坏的担忧。近年来，绿色农药和生物农药的研发受到重视，旨在减少化学农药的依赖，提高农业生产的可持续性。同时，精准农业技术的应用，如基于GIS和遥感技术的病虫害监测系统，有助于实现农药的精准施用，减少对环境的影响。</w:t>
      </w:r>
      <w:r>
        <w:rPr>
          <w:rFonts w:hint="eastAsia"/>
        </w:rPr>
        <w:br/>
      </w:r>
      <w:r>
        <w:rPr>
          <w:rFonts w:hint="eastAsia"/>
        </w:rPr>
        <w:t>　　未来，农药行业将向绿色化、精细化方向发展。一方面，生物农药和天然提取物将得到更多关注，以期开发出对人体和环境友好的病虫害控制方案。另一方面，数字化技术将助力农药管理，通过建立数据库和模型预测，实现病虫害的早期预警和精准防控。此外，政策法规的完善和社会监督的加强，将促进农药使用的规范化，保护农业生态系统的健康。</w:t>
      </w:r>
      <w:r>
        <w:rPr>
          <w:rFonts w:hint="eastAsia"/>
        </w:rPr>
        <w:br/>
      </w:r>
      <w:r>
        <w:rPr>
          <w:rFonts w:hint="eastAsia"/>
        </w:rPr>
        <w:t>　　《</w:t>
      </w:r>
      <w:hyperlink r:id="Rf90dc3dad75a44f4" w:history="1">
        <w:r>
          <w:rPr>
            <w:rStyle w:val="Hyperlink"/>
          </w:rPr>
          <w:t>中国农药产业市场现状剖析及发展前景预测报告（2023-2029年）</w:t>
        </w:r>
      </w:hyperlink>
      <w:r>
        <w:rPr>
          <w:rFonts w:hint="eastAsia"/>
        </w:rPr>
        <w:t>》主要依据国家统计局、发改委、国务院发展研究中心、国家信息中心、农药相关协会的基础信息以及农药科研单位等提供的大量详实资料，对农药行业发展环境、农药产业链、农药市场供需、农药重点企业等现状进行深入研究，并重点预测了农药行业市场前景及发展趋势。</w:t>
      </w:r>
      <w:r>
        <w:rPr>
          <w:rFonts w:hint="eastAsia"/>
        </w:rPr>
        <w:br/>
      </w:r>
      <w:r>
        <w:rPr>
          <w:rFonts w:hint="eastAsia"/>
        </w:rPr>
        <w:t>　　市场调研网发布的《</w:t>
      </w:r>
      <w:hyperlink r:id="Rf90dc3dad75a44f4" w:history="1">
        <w:r>
          <w:rPr>
            <w:rStyle w:val="Hyperlink"/>
          </w:rPr>
          <w:t>中国农药产业市场现状剖析及发展前景预测报告（2023-2029年）</w:t>
        </w:r>
      </w:hyperlink>
      <w:r>
        <w:rPr>
          <w:rFonts w:hint="eastAsia"/>
        </w:rPr>
        <w:t>》揭示了农药市场潜在需求与机会，为战略投资者选择恰当的投资时机和公司领导层做战略规划提供准确的市场情报信息及科学的决策依据，同时对银行信贷部门也具有极大的参考价值。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农药产业概述</w:t>
      </w:r>
      <w:r>
        <w:rPr>
          <w:rFonts w:hint="eastAsia"/>
        </w:rPr>
        <w:br/>
      </w:r>
      <w:r>
        <w:rPr>
          <w:rFonts w:hint="eastAsia"/>
        </w:rPr>
        <w:t>　　第一节 农药产业定义</w:t>
      </w:r>
      <w:r>
        <w:rPr>
          <w:rFonts w:hint="eastAsia"/>
        </w:rPr>
        <w:br/>
      </w:r>
      <w:r>
        <w:rPr>
          <w:rFonts w:hint="eastAsia"/>
        </w:rPr>
        <w:t>　　第二节 农药产业发展历程</w:t>
      </w:r>
      <w:r>
        <w:rPr>
          <w:rFonts w:hint="eastAsia"/>
        </w:rPr>
        <w:br/>
      </w:r>
      <w:r>
        <w:rPr>
          <w:rFonts w:hint="eastAsia"/>
        </w:rPr>
        <w:t>　　第三节 农药分类情况</w:t>
      </w:r>
      <w:r>
        <w:rPr>
          <w:rFonts w:hint="eastAsia"/>
        </w:rPr>
        <w:br/>
      </w:r>
      <w:r>
        <w:rPr>
          <w:rFonts w:hint="eastAsia"/>
        </w:rPr>
        <w:t>　　第四节 农药产业链分析</w:t>
      </w:r>
      <w:r>
        <w:rPr>
          <w:rFonts w:hint="eastAsia"/>
        </w:rPr>
        <w:br/>
      </w:r>
      <w:r>
        <w:rPr>
          <w:rFonts w:hint="eastAsia"/>
        </w:rPr>
        <w:t>　　　　一、产业链模型介绍</w:t>
      </w:r>
      <w:r>
        <w:rPr>
          <w:rFonts w:hint="eastAsia"/>
        </w:rPr>
        <w:br/>
      </w:r>
      <w:r>
        <w:rPr>
          <w:rFonts w:hint="eastAsia"/>
        </w:rPr>
        <w:t>　　　　二、农药产业链模型分析</w:t>
      </w:r>
      <w:r>
        <w:rPr>
          <w:rFonts w:hint="eastAsia"/>
        </w:rPr>
        <w:br/>
      </w:r>
      <w:r>
        <w:rPr>
          <w:rFonts w:hint="eastAsia"/>
        </w:rPr>
        <w:br/>
      </w:r>
      <w:r>
        <w:rPr>
          <w:rFonts w:hint="eastAsia"/>
        </w:rPr>
        <w:t>第二章 2022-2023年中国农药产业发展环境分析</w:t>
      </w:r>
      <w:r>
        <w:rPr>
          <w:rFonts w:hint="eastAsia"/>
        </w:rPr>
        <w:br/>
      </w:r>
      <w:r>
        <w:rPr>
          <w:rFonts w:hint="eastAsia"/>
        </w:rPr>
        <w:t>　　第一节 中国经济环境分析</w:t>
      </w:r>
      <w:r>
        <w:rPr>
          <w:rFonts w:hint="eastAsia"/>
        </w:rPr>
        <w:br/>
      </w:r>
      <w:r>
        <w:rPr>
          <w:rFonts w:hint="eastAsia"/>
        </w:rPr>
        <w:t>　　第二节 农药产业相关政策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中国农药产业发展社会环境分析</w:t>
      </w:r>
      <w:r>
        <w:rPr>
          <w:rFonts w:hint="eastAsia"/>
        </w:rPr>
        <w:br/>
      </w:r>
      <w:r>
        <w:rPr>
          <w:rFonts w:hint="eastAsia"/>
        </w:rPr>
        <w:br/>
      </w:r>
      <w:r>
        <w:rPr>
          <w:rFonts w:hint="eastAsia"/>
        </w:rPr>
        <w:t>第三章 中国农药产业供需现状分析</w:t>
      </w:r>
      <w:r>
        <w:rPr>
          <w:rFonts w:hint="eastAsia"/>
        </w:rPr>
        <w:br/>
      </w:r>
      <w:r>
        <w:rPr>
          <w:rFonts w:hint="eastAsia"/>
        </w:rPr>
        <w:t>　　第一节 农药产业总体规模</w:t>
      </w:r>
      <w:r>
        <w:rPr>
          <w:rFonts w:hint="eastAsia"/>
        </w:rPr>
        <w:br/>
      </w:r>
      <w:r>
        <w:rPr>
          <w:rFonts w:hint="eastAsia"/>
        </w:rPr>
        <w:t>　　第二节 农药产能概况</w:t>
      </w:r>
      <w:r>
        <w:rPr>
          <w:rFonts w:hint="eastAsia"/>
        </w:rPr>
        <w:br/>
      </w:r>
      <w:r>
        <w:rPr>
          <w:rFonts w:hint="eastAsia"/>
        </w:rPr>
        <w:t>　　　　一、2018-2023年农药产能分析</w:t>
      </w:r>
      <w:r>
        <w:rPr>
          <w:rFonts w:hint="eastAsia"/>
        </w:rPr>
        <w:br/>
      </w:r>
      <w:r>
        <w:rPr>
          <w:rFonts w:hint="eastAsia"/>
        </w:rPr>
        <w:t>　　　　二、2023-2029年农药产能预测</w:t>
      </w:r>
      <w:r>
        <w:rPr>
          <w:rFonts w:hint="eastAsia"/>
        </w:rPr>
        <w:br/>
      </w:r>
      <w:r>
        <w:rPr>
          <w:rFonts w:hint="eastAsia"/>
        </w:rPr>
        <w:t>　　第三节 农药产量概况</w:t>
      </w:r>
      <w:r>
        <w:rPr>
          <w:rFonts w:hint="eastAsia"/>
        </w:rPr>
        <w:br/>
      </w:r>
      <w:r>
        <w:rPr>
          <w:rFonts w:hint="eastAsia"/>
        </w:rPr>
        <w:t>　　　　一、2018-2023年农药产量分析</w:t>
      </w:r>
      <w:r>
        <w:rPr>
          <w:rFonts w:hint="eastAsia"/>
        </w:rPr>
        <w:br/>
      </w:r>
      <w:r>
        <w:rPr>
          <w:rFonts w:hint="eastAsia"/>
        </w:rPr>
        <w:t>　　　　二、2023-2029年农药产量预测</w:t>
      </w:r>
      <w:r>
        <w:rPr>
          <w:rFonts w:hint="eastAsia"/>
        </w:rPr>
        <w:br/>
      </w:r>
      <w:r>
        <w:rPr>
          <w:rFonts w:hint="eastAsia"/>
        </w:rPr>
        <w:t>　　第四节 农药市场需求概况</w:t>
      </w:r>
      <w:r>
        <w:rPr>
          <w:rFonts w:hint="eastAsia"/>
        </w:rPr>
        <w:br/>
      </w:r>
      <w:r>
        <w:rPr>
          <w:rFonts w:hint="eastAsia"/>
        </w:rPr>
        <w:t>　　　　一、2018-2023年农药市场需求量分析</w:t>
      </w:r>
      <w:r>
        <w:rPr>
          <w:rFonts w:hint="eastAsia"/>
        </w:rPr>
        <w:br/>
      </w:r>
      <w:r>
        <w:rPr>
          <w:rFonts w:hint="eastAsia"/>
        </w:rPr>
        <w:t>　　　　二、2023-2029年农药市场需求量预测</w:t>
      </w:r>
      <w:r>
        <w:rPr>
          <w:rFonts w:hint="eastAsia"/>
        </w:rPr>
        <w:br/>
      </w:r>
      <w:r>
        <w:rPr>
          <w:rFonts w:hint="eastAsia"/>
        </w:rPr>
        <w:t>　　第五节 农药进出口分析</w:t>
      </w:r>
      <w:r>
        <w:rPr>
          <w:rFonts w:hint="eastAsia"/>
        </w:rPr>
        <w:br/>
      </w:r>
      <w:r>
        <w:rPr>
          <w:rFonts w:hint="eastAsia"/>
        </w:rPr>
        <w:br/>
      </w:r>
      <w:r>
        <w:rPr>
          <w:rFonts w:hint="eastAsia"/>
        </w:rPr>
        <w:t>第四章 中国农药产业总体发展状况</w:t>
      </w:r>
      <w:r>
        <w:rPr>
          <w:rFonts w:hint="eastAsia"/>
        </w:rPr>
        <w:br/>
      </w:r>
      <w:r>
        <w:rPr>
          <w:rFonts w:hint="eastAsia"/>
        </w:rPr>
        <w:t>　　第一节 中国农药产业规模情况分析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中国农药产业财务能力分析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2018-2023年我国农药产业重点区域分析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农药产业市场分析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农药技术分析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农药产品细分</w:t>
      </w:r>
      <w:r>
        <w:rPr>
          <w:rFonts w:hint="eastAsia"/>
        </w:rPr>
        <w:br/>
      </w:r>
      <w:r>
        <w:rPr>
          <w:rFonts w:hint="eastAsia"/>
        </w:rPr>
        <w:t>　　第四节 农药市场价格分析</w:t>
      </w:r>
      <w:r>
        <w:rPr>
          <w:rFonts w:hint="eastAsia"/>
        </w:rPr>
        <w:br/>
      </w:r>
      <w:r>
        <w:rPr>
          <w:rFonts w:hint="eastAsia"/>
        </w:rPr>
        <w:br/>
      </w:r>
      <w:r>
        <w:rPr>
          <w:rFonts w:hint="eastAsia"/>
        </w:rPr>
        <w:t>第七章 农药行业重点企业发展调研</w:t>
      </w:r>
      <w:r>
        <w:rPr>
          <w:rFonts w:hint="eastAsia"/>
        </w:rPr>
        <w:br/>
      </w:r>
      <w:r>
        <w:rPr>
          <w:rFonts w:hint="eastAsia"/>
        </w:rPr>
        <w:t>　　第一节 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三、农药企业经营情况分析</w:t>
      </w:r>
      <w:r>
        <w:rPr>
          <w:rFonts w:hint="eastAsia"/>
        </w:rPr>
        <w:br/>
      </w:r>
      <w:r>
        <w:rPr>
          <w:rFonts w:hint="eastAsia"/>
        </w:rPr>
        <w:t>　　　　四、企业发展规划及前景展望</w:t>
      </w:r>
      <w:r>
        <w:rPr>
          <w:rFonts w:hint="eastAsia"/>
        </w:rPr>
        <w:br/>
      </w:r>
      <w:r>
        <w:rPr>
          <w:rFonts w:hint="eastAsia"/>
        </w:rPr>
        <w:t>　　第二节 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三、农药企业经营情况分析</w:t>
      </w:r>
      <w:r>
        <w:rPr>
          <w:rFonts w:hint="eastAsia"/>
        </w:rPr>
        <w:br/>
      </w:r>
      <w:r>
        <w:rPr>
          <w:rFonts w:hint="eastAsia"/>
        </w:rPr>
        <w:t>　　　　四、企业发展规划及前景展望</w:t>
      </w:r>
      <w:r>
        <w:rPr>
          <w:rFonts w:hint="eastAsia"/>
        </w:rPr>
        <w:br/>
      </w:r>
      <w:r>
        <w:rPr>
          <w:rFonts w:hint="eastAsia"/>
        </w:rPr>
        <w:t>　　第三节 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三、农药企业经营情况分析</w:t>
      </w:r>
      <w:r>
        <w:rPr>
          <w:rFonts w:hint="eastAsia"/>
        </w:rPr>
        <w:br/>
      </w:r>
      <w:r>
        <w:rPr>
          <w:rFonts w:hint="eastAsia"/>
        </w:rPr>
        <w:t>　　　　四、企业发展规划及前景展望</w:t>
      </w:r>
      <w:r>
        <w:rPr>
          <w:rFonts w:hint="eastAsia"/>
        </w:rPr>
        <w:br/>
      </w:r>
      <w:r>
        <w:rPr>
          <w:rFonts w:hint="eastAsia"/>
        </w:rPr>
        <w:t>　　第四节 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三、农药企业经营情况分析</w:t>
      </w:r>
      <w:r>
        <w:rPr>
          <w:rFonts w:hint="eastAsia"/>
        </w:rPr>
        <w:br/>
      </w:r>
      <w:r>
        <w:rPr>
          <w:rFonts w:hint="eastAsia"/>
        </w:rPr>
        <w:t>　　　　四、企业发展规划及前景展望</w:t>
      </w:r>
      <w:r>
        <w:rPr>
          <w:rFonts w:hint="eastAsia"/>
        </w:rPr>
        <w:br/>
      </w:r>
      <w:r>
        <w:rPr>
          <w:rFonts w:hint="eastAsia"/>
        </w:rPr>
        <w:t>　　第五节 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三、农药企业经营情况分析</w:t>
      </w:r>
      <w:r>
        <w:rPr>
          <w:rFonts w:hint="eastAsia"/>
        </w:rPr>
        <w:br/>
      </w:r>
      <w:r>
        <w:rPr>
          <w:rFonts w:hint="eastAsia"/>
        </w:rPr>
        <w:t>　　　　四、企业发展规划及前景展望</w:t>
      </w:r>
      <w:r>
        <w:rPr>
          <w:rFonts w:hint="eastAsia"/>
        </w:rPr>
        <w:br/>
      </w:r>
      <w:r>
        <w:rPr>
          <w:rFonts w:hint="eastAsia"/>
        </w:rPr>
        <w:t>　　第六节 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三、农药企业经营情况分析</w:t>
      </w:r>
      <w:r>
        <w:rPr>
          <w:rFonts w:hint="eastAsia"/>
        </w:rPr>
        <w:br/>
      </w:r>
      <w:r>
        <w:rPr>
          <w:rFonts w:hint="eastAsia"/>
        </w:rPr>
        <w:t>　　　　四、企业发展规划及前景展望</w:t>
      </w:r>
      <w:r>
        <w:rPr>
          <w:rFonts w:hint="eastAsia"/>
        </w:rPr>
        <w:br/>
      </w:r>
      <w:r>
        <w:rPr>
          <w:rFonts w:hint="eastAsia"/>
        </w:rPr>
        <w:t>　　第七节 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三、农药企业经营情况分析</w:t>
      </w:r>
      <w:r>
        <w:rPr>
          <w:rFonts w:hint="eastAsia"/>
        </w:rPr>
        <w:br/>
      </w:r>
      <w:r>
        <w:rPr>
          <w:rFonts w:hint="eastAsia"/>
        </w:rPr>
        <w:t>　　　　四、企业发展规划及前景展望</w:t>
      </w:r>
      <w:r>
        <w:rPr>
          <w:rFonts w:hint="eastAsia"/>
        </w:rPr>
        <w:br/>
      </w:r>
      <w:r>
        <w:rPr>
          <w:rFonts w:hint="eastAsia"/>
        </w:rPr>
        <w:t>　　第八节 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2023-2029年农药产业发展趋势及投资风险分析</w:t>
      </w:r>
      <w:r>
        <w:rPr>
          <w:rFonts w:hint="eastAsia"/>
        </w:rPr>
        <w:br/>
      </w:r>
      <w:r>
        <w:rPr>
          <w:rFonts w:hint="eastAsia"/>
        </w:rPr>
        <w:t>　　第一节 当前农药市场存在的问题</w:t>
      </w:r>
      <w:r>
        <w:rPr>
          <w:rFonts w:hint="eastAsia"/>
        </w:rPr>
        <w:br/>
      </w:r>
      <w:r>
        <w:rPr>
          <w:rFonts w:hint="eastAsia"/>
        </w:rPr>
        <w:t>　　第二节 农药未来发展预测分析</w:t>
      </w:r>
      <w:r>
        <w:rPr>
          <w:rFonts w:hint="eastAsia"/>
        </w:rPr>
        <w:br/>
      </w:r>
      <w:r>
        <w:rPr>
          <w:rFonts w:hint="eastAsia"/>
        </w:rPr>
        <w:t>　　　　一、2023-2029年中国农药产业发展规模</w:t>
      </w:r>
      <w:r>
        <w:rPr>
          <w:rFonts w:hint="eastAsia"/>
        </w:rPr>
        <w:br/>
      </w:r>
      <w:r>
        <w:rPr>
          <w:rFonts w:hint="eastAsia"/>
        </w:rPr>
        <w:t>　　　　二、2023-2029年中国农药产业技术趋势预测</w:t>
      </w:r>
      <w:r>
        <w:rPr>
          <w:rFonts w:hint="eastAsia"/>
        </w:rPr>
        <w:br/>
      </w:r>
      <w:r>
        <w:rPr>
          <w:rFonts w:hint="eastAsia"/>
        </w:rPr>
        <w:t>　　　　三、总体产业“十三五”整体规划及预测</w:t>
      </w:r>
      <w:r>
        <w:rPr>
          <w:rFonts w:hint="eastAsia"/>
        </w:rPr>
        <w:br/>
      </w:r>
      <w:r>
        <w:rPr>
          <w:rFonts w:hint="eastAsia"/>
        </w:rPr>
        <w:t>　　第三节 2023-2029年中国农药产业投资风险分析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dc3dad75a44f4" w:history="1">
        <w:r>
          <w:rPr>
            <w:rStyle w:val="Hyperlink"/>
          </w:rPr>
          <w:t>中国农药产业市场现状剖析及发展前景预测报告（2023-2029年）</w:t>
        </w:r>
      </w:hyperlink>
      <w:r>
        <w:rPr>
          <w:color w:val="C00000"/>
        </w:rPr>
        <w:t>》，报告编号：</w:t>
      </w:r>
      <w:r>
        <w:rPr>
          <w:rFonts w:hint="eastAsia"/>
          <w:color w:val="C00000"/>
        </w:rPr>
        <w:t>1029920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0dc3dad75a44f4" w:history="1">
        <w:r>
          <w:rPr>
            <w:rStyle w:val="Hyperlink"/>
          </w:rPr>
          <w:t>https://www.20087.com/0/92/NongYaoFaZhanQuShi.html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1c3f20eb5471c" w:history="1">
      <w:r>
        <w:rPr>
          <w:rStyle w:val="Hyperlink"/>
        </w:rPr>
        <w:t>中国农药产业市场现状剖析及发展前景预测报告（2023-2029年）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NongYaoFaZhanQuShi.html" TargetMode="External" Id="Rf90dc3dad75a44f4" /></Relationships>
</file>

<file path=word/_rels/header2.xml.rels>&#65279;<?xml version="1.0" encoding="utf-8"?><Relationships xmlns="http://schemas.openxmlformats.org/package/2006/relationships"><Relationship Type="http://schemas.openxmlformats.org/officeDocument/2006/relationships/hyperlink" Target="https://www.20087.com/0/92/NongYaoFaZhanQuShi.html" TargetMode="External" Id="R9851c3f20eb5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2023-03-28T03:16:00Z</dcterms:created>
  <dcterms:modified xsi:type="dcterms:W3CDTF">2023-03-28T04:16:00Z</dcterms:modified>
  <dc:subject>中国农药产业市场现状剖析及发展前景预测报告（2023-2029年）</dc:subject>
  <dc:title>中国农药产业市场现状剖析及发展前景预测报告（2023-2029年）</dc:title>
  <cp:keywords>中国农药产业市场现状剖析及发展前景预测报告（2023-2029年）</cp:keywords>
  <dc:description>中国农药产业市场现状剖析及发展前景预测报告（2023-2029年）</dc:description>
</cp:coreProperties>
</file>