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5a36c346f422e" w:history="1">
              <w:r>
                <w:rPr>
                  <w:rStyle w:val="Hyperlink"/>
                </w:rPr>
                <w:t>2025-2031年全球与中国中药材行业发展调研及市场前景报告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5a36c346f422e" w:history="1">
              <w:r>
                <w:rPr>
                  <w:rStyle w:val="Hyperlink"/>
                </w:rPr>
                <w:t>2025-2031年全球与中国中药材行业发展调研及市场前景报告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5a36c346f422e" w:history="1">
                <w:r>
                  <w:rPr>
                    <w:rStyle w:val="Hyperlink"/>
                  </w:rPr>
                  <w:t>https://www.20087.com/2/12/ZhongYaoCaiFaZhanQianJingFenXi.html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是来源于自然界的植物、动物和矿物，经过加工处理后用于中医药治疗的物质，广泛应用于中医临床、保健养生和制药行业。中药材以其独特的药理作用和悠久的历史文化背景而著称，适用于预防和治疗多种疾病。近年来，随着人们对健康养生的关注度增加以及中医药国际化进程的加快，中药材市场需求稳步上升，并逐步成为许多国家和地区的重要医药资源。</w:t>
      </w:r>
      <w:r>
        <w:rPr>
          <w:rFonts w:hint="eastAsia"/>
        </w:rPr>
        <w:br/>
      </w:r>
      <w:r>
        <w:rPr>
          <w:rFonts w:hint="eastAsia"/>
        </w:rPr>
        <w:t>　　未来，中药材的发展将更加注重技术创新和标准化生产的推进。一方面，通过改进种植技术和加工工艺，有望进一步提高中药材的质量和安全性，使其能够在更广泛的市场中推广使用。例如，采用有机种植技术和现代化提取技术，可以显著提升药材的有效成分含量和纯度。另一方面，随着精准医学、智能农业和大数据分析技术的快速发展，中药材将在更多新兴领域中找到应用机会，如个性化用药、智能种植管理和全程追溯系统等。例如，开发具备智能监控和数据分析功能的中药材管理系统，提供更加高效和可靠的药材供应解决方案。此外，结合绿色环保和可持续发展理念，中药材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5a36c346f422e" w:history="1">
        <w:r>
          <w:rPr>
            <w:rStyle w:val="Hyperlink"/>
          </w:rPr>
          <w:t>2025-2031年全球与中国中药材行业发展调研及市场前景报告</w:t>
        </w:r>
      </w:hyperlink>
      <w:r>
        <w:rPr>
          <w:rFonts w:hint="eastAsia"/>
        </w:rPr>
        <w:t>》基于国家统计局及相关行业协会的详实数据，结合国内外中药材行业研究资料及深入市场调研，系统分析了中药材行业的市场规模、市场需求及产业链现状。报告重点探讨了中药材行业整体运行情况及细分领域特点，科学预测了中药材市场前景与发展趋势，揭示了中药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25a36c346f422e" w:history="1">
        <w:r>
          <w:rPr>
            <w:rStyle w:val="Hyperlink"/>
          </w:rPr>
          <w:t>2025-2031年全球与中国中药材行业发展调研及市场前景报告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中国中药材概述</w:t>
      </w:r>
      <w:r>
        <w:rPr>
          <w:rFonts w:hint="eastAsia"/>
        </w:rPr>
        <w:br/>
      </w:r>
      <w:r>
        <w:rPr>
          <w:rFonts w:hint="eastAsia"/>
        </w:rPr>
        <w:t>　　第一节 中药材行业定义</w:t>
      </w:r>
      <w:r>
        <w:rPr>
          <w:rFonts w:hint="eastAsia"/>
        </w:rPr>
        <w:br/>
      </w:r>
      <w:r>
        <w:rPr>
          <w:rFonts w:hint="eastAsia"/>
        </w:rPr>
        <w:t>　　第二节 中药材行业发展特性</w:t>
      </w:r>
      <w:r>
        <w:rPr>
          <w:rFonts w:hint="eastAsia"/>
        </w:rPr>
        <w:br/>
      </w:r>
      <w:r>
        <w:rPr>
          <w:rFonts w:hint="eastAsia"/>
        </w:rPr>
        <w:t>　　第三节 中药材产业链分析</w:t>
      </w:r>
      <w:r>
        <w:rPr>
          <w:rFonts w:hint="eastAsia"/>
        </w:rPr>
        <w:br/>
      </w:r>
      <w:r>
        <w:rPr>
          <w:rFonts w:hint="eastAsia"/>
        </w:rPr>
        <w:t>　　第四节 中药材行业生命周期分析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2024-2025年全球主要中药材市场发展概况</w:t>
      </w:r>
      <w:r>
        <w:rPr>
          <w:rFonts w:hint="eastAsia"/>
        </w:rPr>
        <w:br/>
      </w:r>
      <w:r>
        <w:rPr>
          <w:rFonts w:hint="eastAsia"/>
        </w:rPr>
        <w:t>　　第一节 全球中药材市场发展分析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欧洲地区主要国家中药材市场概况</w:t>
      </w:r>
      <w:r>
        <w:rPr>
          <w:rFonts w:hint="eastAsia"/>
        </w:rPr>
        <w:br/>
      </w:r>
      <w:r>
        <w:rPr>
          <w:rFonts w:hint="eastAsia"/>
        </w:rPr>
        <w:t>　　第三节 北美地区中药材市场概况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亚洲地区主要国家中药材市场概况</w:t>
      </w:r>
      <w:r>
        <w:rPr>
          <w:rFonts w:hint="eastAsia"/>
        </w:rPr>
        <w:br/>
      </w:r>
      <w:r>
        <w:rPr>
          <w:rFonts w:hint="eastAsia"/>
        </w:rPr>
        <w:t>　　第五节 全球中药材市场发展预测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中药材行业相关政策、标准</w:t>
      </w:r>
      <w:r>
        <w:rPr>
          <w:rFonts w:hint="eastAsia"/>
        </w:rPr>
        <w:br/>
      </w:r>
      <w:r>
        <w:rPr>
          <w:rFonts w:hint="eastAsia"/>
        </w:rPr>
        <w:t>　　第三节 中药材行业相关发展规划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2024-2025年中国中药材技术发展分析</w:t>
      </w:r>
      <w:r>
        <w:rPr>
          <w:rFonts w:hint="eastAsia"/>
        </w:rPr>
        <w:br/>
      </w:r>
      <w:r>
        <w:rPr>
          <w:rFonts w:hint="eastAsia"/>
        </w:rPr>
        <w:t>　　第一节 当前中药材技术发展现状分析</w:t>
      </w:r>
      <w:r>
        <w:rPr>
          <w:rFonts w:hint="eastAsia"/>
        </w:rPr>
        <w:br/>
      </w:r>
      <w:r>
        <w:rPr>
          <w:rFonts w:hint="eastAsia"/>
        </w:rPr>
        <w:t>　　第二节 中药材生产中需注意的问题</w:t>
      </w:r>
      <w:r>
        <w:rPr>
          <w:rFonts w:hint="eastAsia"/>
        </w:rPr>
        <w:br/>
      </w:r>
      <w:r>
        <w:rPr>
          <w:rFonts w:hint="eastAsia"/>
        </w:rPr>
        <w:t>　　第三节 中药材行业主要技术发展趋势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2024-2025年中药材市场特性分析</w:t>
      </w:r>
      <w:r>
        <w:rPr>
          <w:rFonts w:hint="eastAsia"/>
        </w:rPr>
        <w:br/>
      </w:r>
      <w:r>
        <w:rPr>
          <w:rFonts w:hint="eastAsia"/>
        </w:rPr>
        <w:t>　　第一节 中药材行业集中度分析</w:t>
      </w:r>
      <w:r>
        <w:rPr>
          <w:rFonts w:hint="eastAsia"/>
        </w:rPr>
        <w:br/>
      </w:r>
      <w:r>
        <w:rPr>
          <w:rFonts w:hint="eastAsia"/>
        </w:rPr>
        <w:t>　　第二节 中药材行业SWOT分析</w:t>
      </w:r>
      <w:r>
        <w:rPr>
          <w:rFonts w:hint="eastAsia"/>
        </w:rPr>
        <w:br/>
      </w:r>
      <w:r>
        <w:rPr>
          <w:rFonts w:hint="eastAsia"/>
        </w:rPr>
        <w:t>　　　　一、中药材行业优势</w:t>
      </w:r>
      <w:r>
        <w:rPr>
          <w:rFonts w:hint="eastAsia"/>
        </w:rPr>
        <w:br/>
      </w:r>
      <w:r>
        <w:rPr>
          <w:rFonts w:hint="eastAsia"/>
        </w:rPr>
        <w:t>　　　　二、中药材行业劣势</w:t>
      </w:r>
      <w:r>
        <w:rPr>
          <w:rFonts w:hint="eastAsia"/>
        </w:rPr>
        <w:br/>
      </w:r>
      <w:r>
        <w:rPr>
          <w:rFonts w:hint="eastAsia"/>
        </w:rPr>
        <w:t>　　　　三、中药材行业机会</w:t>
      </w:r>
      <w:r>
        <w:rPr>
          <w:rFonts w:hint="eastAsia"/>
        </w:rPr>
        <w:br/>
      </w:r>
      <w:r>
        <w:rPr>
          <w:rFonts w:hint="eastAsia"/>
        </w:rPr>
        <w:t>　　　　四、中药材行业风险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2024-2025年中国中药材市场现状分析</w:t>
      </w:r>
      <w:r>
        <w:rPr>
          <w:rFonts w:hint="eastAsia"/>
        </w:rPr>
        <w:br/>
      </w:r>
      <w:r>
        <w:rPr>
          <w:rFonts w:hint="eastAsia"/>
        </w:rPr>
        <w:t>　　第二节 中国中药材行业产量情况分析及预测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一、中药材总体产能规模</w:t>
      </w:r>
      <w:r>
        <w:rPr>
          <w:rFonts w:hint="eastAsia"/>
        </w:rPr>
        <w:br/>
      </w:r>
      <w:r>
        <w:rPr>
          <w:rFonts w:hint="eastAsia"/>
        </w:rPr>
        <w:t>　　　　二、中药材生产区域分布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三、2019-2024年中国中药材产量统计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四、2025-2031年中国中药材产量预测</w:t>
      </w:r>
      <w:r>
        <w:rPr>
          <w:rFonts w:hint="eastAsia"/>
        </w:rPr>
        <w:br/>
      </w:r>
      <w:r>
        <w:rPr>
          <w:rFonts w:hint="eastAsia"/>
        </w:rPr>
        <w:t>　　第三节 中国中药材市场需求分析及预测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三、2025-2031年中国中药材市场需求量预测</w:t>
      </w:r>
      <w:r>
        <w:rPr>
          <w:rFonts w:hint="eastAsia"/>
        </w:rPr>
        <w:br/>
      </w:r>
      <w:r>
        <w:rPr>
          <w:rFonts w:hint="eastAsia"/>
        </w:rPr>
        <w:t>　　第四节 中国中药材价格趋势分析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二、2025-2031年中国中药材市场价格走势预测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2019-2024年中药材行业经济运行状况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2019-2024年中国中药材行业盈利能力分析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2019-2024年中国中药材行业发展能力分析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2019-2024年中药材行业偿债能力分析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2019-2024年中药材制造企业数量分析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2024-2025年中药材行业上、下游市场分析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中药材行业重点区域市场结构调研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**地区中药材市场发展分析</w:t>
      </w:r>
      <w:r>
        <w:rPr>
          <w:rFonts w:hint="eastAsia"/>
        </w:rPr>
        <w:br/>
      </w:r>
      <w:r>
        <w:rPr>
          <w:rFonts w:hint="eastAsia"/>
        </w:rPr>
        <w:t>　　第三节 **地区中药材市场发展分析</w:t>
      </w:r>
      <w:r>
        <w:rPr>
          <w:rFonts w:hint="eastAsia"/>
        </w:rPr>
        <w:br/>
      </w:r>
      <w:r>
        <w:rPr>
          <w:rFonts w:hint="eastAsia"/>
        </w:rPr>
        <w:t>　　第四节 **地区中药材市场发展分析</w:t>
      </w:r>
      <w:r>
        <w:rPr>
          <w:rFonts w:hint="eastAsia"/>
        </w:rPr>
        <w:br/>
      </w:r>
      <w:r>
        <w:rPr>
          <w:rFonts w:hint="eastAsia"/>
        </w:rPr>
        <w:t>　　第五节 **地区中药材市场发展分析</w:t>
      </w:r>
      <w:r>
        <w:rPr>
          <w:rFonts w:hint="eastAsia"/>
        </w:rPr>
        <w:br/>
      </w:r>
      <w:r>
        <w:rPr>
          <w:rFonts w:hint="eastAsia"/>
        </w:rPr>
        <w:t>　　第六节 **地区中药材市场发展分析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2019-2024年中国中药材进出口分析</w:t>
      </w:r>
      <w:r>
        <w:rPr>
          <w:rFonts w:hint="eastAsia"/>
        </w:rPr>
        <w:br/>
      </w:r>
      <w:r>
        <w:rPr>
          <w:rFonts w:hint="eastAsia"/>
        </w:rPr>
        <w:t>　　第一节 中药材进口情况分析</w:t>
      </w:r>
      <w:r>
        <w:rPr>
          <w:rFonts w:hint="eastAsia"/>
        </w:rPr>
        <w:br/>
      </w:r>
      <w:r>
        <w:rPr>
          <w:rFonts w:hint="eastAsia"/>
        </w:rPr>
        <w:t>　　第二节 中药材出口情况分析</w:t>
      </w:r>
      <w:r>
        <w:rPr>
          <w:rFonts w:hint="eastAsia"/>
        </w:rPr>
        <w:br/>
      </w:r>
      <w:r>
        <w:rPr>
          <w:rFonts w:hint="eastAsia"/>
        </w:rPr>
        <w:t>　　第三节 影响中药材进出口因素分析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2024-2025年中药材行业企业经营策略研究分析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影响中药材行业发展的主要因素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四、2025年我国中药材行业发展面临的挑战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五、2025年我国中药材行业发展面临的机遇</w:t>
      </w:r>
      <w:r>
        <w:rPr>
          <w:rFonts w:hint="eastAsia"/>
        </w:rPr>
        <w:br/>
      </w:r>
      <w:r>
        <w:rPr>
          <w:rFonts w:hint="eastAsia"/>
        </w:rPr>
        <w:t>　　第二节 中药材行业投资风险预警</w:t>
      </w:r>
      <w:r>
        <w:rPr>
          <w:rFonts w:hint="eastAsia"/>
        </w:rPr>
        <w:br/>
      </w:r>
      <w:r>
        <w:rPr>
          <w:rFonts w:hint="eastAsia"/>
        </w:rPr>
        <w:t>　　　　一、中药材行业市场风险预测</w:t>
      </w:r>
      <w:r>
        <w:rPr>
          <w:rFonts w:hint="eastAsia"/>
        </w:rPr>
        <w:br/>
      </w:r>
      <w:r>
        <w:rPr>
          <w:rFonts w:hint="eastAsia"/>
        </w:rPr>
        <w:t>　　　　二、中药材行业政策风险预测</w:t>
      </w:r>
      <w:r>
        <w:rPr>
          <w:rFonts w:hint="eastAsia"/>
        </w:rPr>
        <w:br/>
      </w:r>
      <w:r>
        <w:rPr>
          <w:rFonts w:hint="eastAsia"/>
        </w:rPr>
        <w:t>　　　　三、中药材行业经营风险预测</w:t>
      </w:r>
      <w:r>
        <w:rPr>
          <w:rFonts w:hint="eastAsia"/>
        </w:rPr>
        <w:br/>
      </w:r>
      <w:r>
        <w:rPr>
          <w:rFonts w:hint="eastAsia"/>
        </w:rPr>
        <w:t>　　　　四、中药材行业技术风险预测</w:t>
      </w:r>
      <w:r>
        <w:rPr>
          <w:rFonts w:hint="eastAsia"/>
        </w:rPr>
        <w:br/>
      </w:r>
      <w:r>
        <w:rPr>
          <w:rFonts w:hint="eastAsia"/>
        </w:rPr>
        <w:t>　　　　五、中药材行业竞争风险预测</w:t>
      </w:r>
      <w:r>
        <w:rPr>
          <w:rFonts w:hint="eastAsia"/>
        </w:rPr>
        <w:br/>
      </w:r>
      <w:r>
        <w:rPr>
          <w:rFonts w:hint="eastAsia"/>
        </w:rPr>
        <w:t>　　　　六、中药材行业其他风险预测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中药材投资建议</w:t>
      </w:r>
      <w:r>
        <w:rPr>
          <w:rFonts w:hint="eastAsia"/>
        </w:rPr>
        <w:br/>
      </w:r>
      <w:r>
        <w:rPr>
          <w:rFonts w:hint="eastAsia"/>
        </w:rPr>
        <w:t>　　第一节 2025年中药材市场前景分析</w:t>
      </w:r>
      <w:r>
        <w:rPr>
          <w:rFonts w:hint="eastAsia"/>
        </w:rPr>
        <w:br/>
      </w:r>
      <w:r>
        <w:rPr>
          <w:rFonts w:hint="eastAsia"/>
        </w:rPr>
        <w:t>　　第二节 2025年中药材发展趋势预测</w:t>
      </w:r>
      <w:r>
        <w:rPr>
          <w:rFonts w:hint="eastAsia"/>
        </w:rPr>
        <w:br/>
      </w:r>
      <w:r>
        <w:rPr>
          <w:rFonts w:hint="eastAsia"/>
        </w:rPr>
        <w:t>　　第三节 中药材行业投资进入壁垒分析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中药材行业历程</w:t>
      </w:r>
      <w:r>
        <w:rPr>
          <w:rFonts w:hint="eastAsia"/>
        </w:rPr>
        <w:br/>
      </w:r>
      <w:r>
        <w:rPr>
          <w:rFonts w:hint="eastAsia"/>
        </w:rPr>
        <w:t>　　图表 中药材行业生命周期</w:t>
      </w:r>
      <w:r>
        <w:rPr>
          <w:rFonts w:hint="eastAsia"/>
        </w:rPr>
        <w:br/>
      </w:r>
      <w:r>
        <w:rPr>
          <w:rFonts w:hint="eastAsia"/>
        </w:rPr>
        <w:t>　　图表 中药材行业产业链分析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2025年中国中药材行业需求领域分布格局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2019-2024年中国中药材出口金额分析</w:t>
      </w:r>
      <w:r>
        <w:rPr>
          <w:rFonts w:hint="eastAsia"/>
        </w:rPr>
        <w:br/>
      </w:r>
      <w:r>
        <w:rPr>
          <w:rFonts w:hint="eastAsia"/>
        </w:rPr>
        <w:t>　　图表 2025年中国中药材进口国家及地区分析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2025年中国中药材出口国家及地区分析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5a36c346f422e" w:history="1">
        <w:r>
          <w:rPr>
            <w:rStyle w:val="Hyperlink"/>
          </w:rPr>
          <w:t>2025-2031年全球与中国中药材行业发展调研及市场前景报告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5a36c346f422e" w:history="1">
        <w:r>
          <w:rPr>
            <w:rStyle w:val="Hyperlink"/>
          </w:rPr>
          <w:t>https://www.20087.com/2/12/ZhongYaoCaiFaZhanQianJingFenXi.html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热点：中草药大全名字和图片、中药材种植、中草药价格查询网、中药材天地网、药草大全、中药材市场价格行情表、冷门又惊艳的中药名字、中药材价格一览表2023、500元一斤以上药材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0d3d8704b4aca" w:history="1">
      <w:r>
        <w:rPr>
          <w:rStyle w:val="Hyperlink"/>
        </w:rPr>
        <w:t>2025-2031年全球与中国中药材行业发展调研及市场前景报告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ongYaoCaiFaZhanQianJingFenXi.html" TargetMode="External" Id="Re225a36c346f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ongYaoCaiFaZhanQianJingFenXi.html" TargetMode="External" Id="Red50d3d8704b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2024-11-04T05:33:00Z</dcterms:created>
  <dcterms:modified xsi:type="dcterms:W3CDTF">2024-11-04T06:33:00Z</dcterms:modified>
  <dc:subject>2025-2031年全球与中国中药材行业发展调研及市场前景报告</dc:subject>
  <dc:title>2025-2031年全球与中国中药材行业发展调研及市场前景报告</dc:title>
  <cp:keywords>2025-2031年全球与中国中药材行业发展调研及市场前景报告</cp:keywords>
  <dc:description>2025-2031年全球与中国中药材行业发展调研及市场前景报告</dc:description>
</cp:coreProperties>
</file>