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9c30435f244c6" w:history="1">
              <w:r>
                <w:rPr>
                  <w:rStyle w:val="Hyperlink"/>
                </w:rPr>
                <w:t>2024-2030年中国智能物流柜行业发展调研与市场前景分析报告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9c30435f244c6" w:history="1">
              <w:r>
                <w:rPr>
                  <w:rStyle w:val="Hyperlink"/>
                </w:rPr>
                <w:t>2024-2030年中国智能物流柜行业发展调研与市场前景分析报告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9c30435f244c6" w:history="1">
                <w:r>
                  <w:rPr>
                    <w:rStyle w:val="Hyperlink"/>
                  </w:rPr>
                  <w:t>https://www.20087.com/3/12/ZhiNengWuLiuJuShiChangXianZhuangHeQianJing.html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柜是快递配送和物品寄存的解决方案，近年来在城市社区、学校和商业区广泛应用。通过集成物联网技术和智能识别系统，智能物流柜实现了24小时自助收发件服务，提高了物流效率和用户体验。同时，其安全性通过生物识别和密码保护得到保障。</w:t>
      </w:r>
      <w:r>
        <w:rPr>
          <w:rFonts w:hint="eastAsia"/>
        </w:rPr>
        <w:br/>
      </w:r>
      <w:r>
        <w:rPr>
          <w:rFonts w:hint="eastAsia"/>
        </w:rPr>
        <w:t>　　未来，智能物流柜将更加注重智能化和网络化。通过集成人工智能和大数据分析，智能物流柜将能够预测配送需求，优化库存管理，减少等待时间。同时，与无人驾驶配送车辆和无人机的集成，将进一步提升最后一公里配送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9c30435f244c6" w:history="1">
        <w:r>
          <w:rPr>
            <w:rStyle w:val="Hyperlink"/>
          </w:rPr>
          <w:t>2024-2030年中国智能物流柜行业发展调研与市场前景分析报告</w:t>
        </w:r>
      </w:hyperlink>
      <w:r>
        <w:rPr>
          <w:rFonts w:hint="eastAsia"/>
        </w:rPr>
        <w:t>》依据国家统计局、发改委及智能物流柜相关协会等的数据资料，深入研究了智能物流柜行业的现状，包括智能物流柜市场需求、市场规模及产业链状况。智能物流柜报告分析了智能物流柜的价格波动、各细分市场的动态，以及重点企业的经营状况。同时，报告对智能物流柜市场前景及发展趋势进行了科学预测，揭示了潜在的市场需求和投资机会，也指出了智能物流柜行业内可能的风险。此外，智能物流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智能物流柜产业概述</w:t>
      </w:r>
      <w:r>
        <w:rPr>
          <w:rFonts w:hint="eastAsia"/>
        </w:rPr>
        <w:br/>
      </w:r>
      <w:r>
        <w:rPr>
          <w:rFonts w:hint="eastAsia"/>
        </w:rPr>
        <w:t>　　第一节 智能物流柜定义</w:t>
      </w:r>
      <w:r>
        <w:rPr>
          <w:rFonts w:hint="eastAsia"/>
        </w:rPr>
        <w:br/>
      </w:r>
      <w:r>
        <w:rPr>
          <w:rFonts w:hint="eastAsia"/>
        </w:rPr>
        <w:t>　　第二节 智能物流柜行业特点</w:t>
      </w:r>
      <w:r>
        <w:rPr>
          <w:rFonts w:hint="eastAsia"/>
        </w:rPr>
        <w:br/>
      </w:r>
      <w:r>
        <w:rPr>
          <w:rFonts w:hint="eastAsia"/>
        </w:rPr>
        <w:t>　　第三节 智能物流柜发展历程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2023-2024年中国智能物流柜行业运行环境分析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中国智能物流柜运行经济环境分析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三、经济发展对智能物流柜行业的影响</w:t>
      </w:r>
      <w:r>
        <w:rPr>
          <w:rFonts w:hint="eastAsia"/>
        </w:rPr>
        <w:br/>
      </w:r>
      <w:r>
        <w:rPr>
          <w:rFonts w:hint="eastAsia"/>
        </w:rPr>
        <w:t>　　第二节 中国智能物流柜产业政策环境分析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一、智能物流柜行业监管体制</w:t>
      </w:r>
      <w:r>
        <w:rPr>
          <w:rFonts w:hint="eastAsia"/>
        </w:rPr>
        <w:br/>
      </w:r>
      <w:r>
        <w:rPr>
          <w:rFonts w:hint="eastAsia"/>
        </w:rPr>
        <w:t>　　　　二、智能物流柜行业主要法规政策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中国智能物流柜产业社会环境分析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国外智能物流柜行业发展态势分析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国外智能物流柜市场发展现状分析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国外主要国家、地区智能物流柜市场现状</w:t>
      </w:r>
      <w:r>
        <w:rPr>
          <w:rFonts w:hint="eastAsia"/>
        </w:rPr>
        <w:br/>
      </w:r>
      <w:r>
        <w:rPr>
          <w:rFonts w:hint="eastAsia"/>
        </w:rPr>
        <w:t>　　第三节 国外智能物流柜行业发展趋势预测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中国智能物流柜行业发展调研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2019-2024年中国智能物流柜行业规模情况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一、智能物流柜行业市场规模状况</w:t>
      </w:r>
      <w:r>
        <w:rPr>
          <w:rFonts w:hint="eastAsia"/>
        </w:rPr>
        <w:br/>
      </w:r>
      <w:r>
        <w:rPr>
          <w:rFonts w:hint="eastAsia"/>
        </w:rPr>
        <w:t>　　　　二、智能物流柜行业单位规模状况</w:t>
      </w:r>
      <w:r>
        <w:rPr>
          <w:rFonts w:hint="eastAsia"/>
        </w:rPr>
        <w:br/>
      </w:r>
      <w:r>
        <w:rPr>
          <w:rFonts w:hint="eastAsia"/>
        </w:rPr>
        <w:t>　　　　三、智能物流柜行业人员规模状况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2019-2024年中国智能物流柜行业财务能力分析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一、智能物流柜行业盈利能力分析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二、智能物流柜行业偿债能力分析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三、智能物流柜行业营运能力分析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四、智能物流柜行业发展能力分析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2023-2024年中国智能物流柜行业热点动态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2024年中国智能物流柜行业面临的挑战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中国智能物流柜行业重点地区市场调研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**地区智能物流柜发展现状及趋势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国内智能物流柜行业价格回顾</w:t>
      </w:r>
      <w:r>
        <w:rPr>
          <w:rFonts w:hint="eastAsia"/>
        </w:rPr>
        <w:br/>
      </w:r>
      <w:r>
        <w:rPr>
          <w:rFonts w:hint="eastAsia"/>
        </w:rPr>
        <w:t>　　第二节 国内智能物流柜行业价格走势预测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国内智能物流柜行业价格影响因素分析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中国智能物流柜行业客户调研</w:t>
      </w:r>
      <w:r>
        <w:rPr>
          <w:rFonts w:hint="eastAsia"/>
        </w:rPr>
        <w:br/>
      </w:r>
      <w:r>
        <w:rPr>
          <w:rFonts w:hint="eastAsia"/>
        </w:rPr>
        <w:t>　　　　一、智能物流柜行业客户偏好调查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二、客户对智能物流柜品牌的首要认知渠道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三、智能物流柜品牌忠诚度调查</w:t>
      </w:r>
      <w:r>
        <w:rPr>
          <w:rFonts w:hint="eastAsia"/>
        </w:rPr>
        <w:br/>
      </w:r>
      <w:r>
        <w:rPr>
          <w:rFonts w:hint="eastAsia"/>
        </w:rPr>
        <w:t>　　　　四、智能物流柜行业客户消费理念调研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中国智能物流柜行业竞争格局分析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2023-2024年智能物流柜行业集中度分析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一、智能物流柜市场集中度分析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二、智能物流柜企业集中度分析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2024年智能物流柜行业竞争格局分析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一、智能物流柜行业竞争策略分析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二、智能物流柜行业竞争格局展望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三、我国智能物流柜市场竞争趋势</w:t>
      </w:r>
      <w:r>
        <w:rPr>
          <w:rFonts w:hint="eastAsia"/>
        </w:rPr>
        <w:br/>
      </w:r>
      <w:r>
        <w:rPr>
          <w:rFonts w:hint="eastAsia"/>
        </w:rPr>
        <w:t>　　第三节 智能物流柜行业兼并与重组整合分析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一、智能物流柜行业兼并与重组整合动态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二、智能物流柜行业兼并与重组整合发展趋势预测分析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智能物流柜行业投资风险及应对策略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智能物流柜行业SWOT模型分析</w:t>
      </w:r>
      <w:r>
        <w:rPr>
          <w:rFonts w:hint="eastAsia"/>
        </w:rPr>
        <w:br/>
      </w:r>
      <w:r>
        <w:rPr>
          <w:rFonts w:hint="eastAsia"/>
        </w:rPr>
        <w:t>　　　　一、智能物流柜行业优势分析</w:t>
      </w:r>
      <w:r>
        <w:rPr>
          <w:rFonts w:hint="eastAsia"/>
        </w:rPr>
        <w:br/>
      </w:r>
      <w:r>
        <w:rPr>
          <w:rFonts w:hint="eastAsia"/>
        </w:rPr>
        <w:t>　　　　二、智能物流柜行业劣势分析</w:t>
      </w:r>
      <w:r>
        <w:rPr>
          <w:rFonts w:hint="eastAsia"/>
        </w:rPr>
        <w:br/>
      </w:r>
      <w:r>
        <w:rPr>
          <w:rFonts w:hint="eastAsia"/>
        </w:rPr>
        <w:t>　　　　三、智能物流柜行业机会分析</w:t>
      </w:r>
      <w:r>
        <w:rPr>
          <w:rFonts w:hint="eastAsia"/>
        </w:rPr>
        <w:br/>
      </w:r>
      <w:r>
        <w:rPr>
          <w:rFonts w:hint="eastAsia"/>
        </w:rPr>
        <w:t>　　　　四、智能物流柜行业风险分析</w:t>
      </w:r>
      <w:r>
        <w:rPr>
          <w:rFonts w:hint="eastAsia"/>
        </w:rPr>
        <w:br/>
      </w:r>
      <w:r>
        <w:rPr>
          <w:rFonts w:hint="eastAsia"/>
        </w:rPr>
        <w:t>　　第二节 智能物流柜行业投资风险及控制策略分析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一、智能物流柜市场风险及控制策略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二、智能物流柜行业政策风险及控制策略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三、智能物流柜行业经营风险及控制策略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四、智能物流柜同业竞争风险及控制策略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五、智能物流柜行业其他风险及控制策略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2024-2030年中国智能物流柜市场预测及发展建议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2024-2030年中国智能物流柜市场预测分析</w:t>
      </w:r>
      <w:r>
        <w:rPr>
          <w:rFonts w:hint="eastAsia"/>
        </w:rPr>
        <w:br/>
      </w:r>
      <w:r>
        <w:rPr>
          <w:rFonts w:hint="eastAsia"/>
        </w:rPr>
        <w:t>　　　　一、中国智能物流柜市场前景分析</w:t>
      </w:r>
      <w:r>
        <w:rPr>
          <w:rFonts w:hint="eastAsia"/>
        </w:rPr>
        <w:br/>
      </w:r>
      <w:r>
        <w:rPr>
          <w:rFonts w:hint="eastAsia"/>
        </w:rPr>
        <w:t>　　　　二、中国智能物流柜发展趋势预测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2024-2030年中国智能物流柜企业发展策略建议</w:t>
      </w:r>
      <w:r>
        <w:rPr>
          <w:rFonts w:hint="eastAsia"/>
        </w:rPr>
        <w:br/>
      </w:r>
      <w:r>
        <w:rPr>
          <w:rFonts w:hint="eastAsia"/>
        </w:rPr>
        <w:t>　　　　一、智能物流柜企业融资策略</w:t>
      </w:r>
      <w:r>
        <w:rPr>
          <w:rFonts w:hint="eastAsia"/>
        </w:rPr>
        <w:br/>
      </w:r>
      <w:r>
        <w:rPr>
          <w:rFonts w:hint="eastAsia"/>
        </w:rPr>
        <w:t>　　　　二、智能物流柜企业人才策略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2024-2030年中国智能物流柜企业营销策略建议</w:t>
      </w:r>
      <w:r>
        <w:rPr>
          <w:rFonts w:hint="eastAsia"/>
        </w:rPr>
        <w:br/>
      </w:r>
      <w:r>
        <w:rPr>
          <w:rFonts w:hint="eastAsia"/>
        </w:rPr>
        <w:t>　　　　一、智能物流柜企业定位策略</w:t>
      </w:r>
      <w:r>
        <w:rPr>
          <w:rFonts w:hint="eastAsia"/>
        </w:rPr>
        <w:br/>
      </w:r>
      <w:r>
        <w:rPr>
          <w:rFonts w:hint="eastAsia"/>
        </w:rPr>
        <w:t>　　　　二、智能物流柜企业价格策略</w:t>
      </w:r>
      <w:r>
        <w:rPr>
          <w:rFonts w:hint="eastAsia"/>
        </w:rPr>
        <w:br/>
      </w:r>
      <w:r>
        <w:rPr>
          <w:rFonts w:hint="eastAsia"/>
        </w:rPr>
        <w:t>　　　　三、智能物流柜企业促销策略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[.中.智.林.]智能物流柜行业研究结论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智能物流柜行业历程</w:t>
      </w:r>
      <w:r>
        <w:rPr>
          <w:rFonts w:hint="eastAsia"/>
        </w:rPr>
        <w:br/>
      </w:r>
      <w:r>
        <w:rPr>
          <w:rFonts w:hint="eastAsia"/>
        </w:rPr>
        <w:t>　　图表 智能物流柜行业生命周期</w:t>
      </w:r>
      <w:r>
        <w:rPr>
          <w:rFonts w:hint="eastAsia"/>
        </w:rPr>
        <w:br/>
      </w:r>
      <w:r>
        <w:rPr>
          <w:rFonts w:hint="eastAsia"/>
        </w:rPr>
        <w:t>　　图表 智能物流柜行业产业链分析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2019-2024年智能物流柜行业市场容量统计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2019-2024年中国智能物流柜行业经营效益分析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**地区智能物流柜市场规模及增长情况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**地区智能物流柜行业市场需求情况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智能物流柜重点企业（二）成长能力情况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2024-2030年中国智能物流柜行业市场容量预测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2024-2030年中国智能物流柜行业发展趋势预测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9c30435f244c6" w:history="1">
        <w:r>
          <w:rPr>
            <w:rStyle w:val="Hyperlink"/>
          </w:rPr>
          <w:t>2024-2030年中国智能物流柜行业发展调研与市场前景分析报告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9c30435f244c6" w:history="1">
        <w:r>
          <w:rPr>
            <w:rStyle w:val="Hyperlink"/>
          </w:rPr>
          <w:t>https://www.20087.com/3/12/ZhiNengWuLiuJuShiChangXianZhuangHeQianJing.html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9d828d0a04916" w:history="1">
      <w:r>
        <w:rPr>
          <w:rStyle w:val="Hyperlink"/>
        </w:rPr>
        <w:t>2024-2030年中国智能物流柜行业发展调研与市场前景分析报告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ZhiNengWuLiuJuShiChangXianZhuangHeQianJing.html" TargetMode="External" Id="Raf09c30435f2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ZhiNengWuLiuJuShiChangXianZhuangHeQianJing.html" TargetMode="External" Id="Rc089d828d0a0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2024-01-22T05:04:00Z</dcterms:created>
  <dcterms:modified xsi:type="dcterms:W3CDTF">2024-01-22T06:04:00Z</dcterms:modified>
  <dc:subject>2024-2030年中国智能物流柜行业发展调研与市场前景分析报告</dc:subject>
  <dc:title>2024-2030年中国智能物流柜行业发展调研与市场前景分析报告</dc:title>
  <cp:keywords>2024-2030年中国智能物流柜行业发展调研与市场前景分析报告</cp:keywords>
  <dc:description>2024-2030年中国智能物流柜行业发展调研与市场前景分析报告</dc:description>
</cp:coreProperties>
</file>