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42467ce364576" w:history="1">
              <w:r>
                <w:rPr>
                  <w:rStyle w:val="Hyperlink"/>
                </w:rPr>
                <w:t>中国果品批发市场深度调研与发展趋势报告（2023-2029年）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42467ce364576" w:history="1">
              <w:r>
                <w:rPr>
                  <w:rStyle w:val="Hyperlink"/>
                </w:rPr>
                <w:t>中国果品批发市场深度调研与发展趋势报告（2023-2029年）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42467ce364576" w:history="1">
                <w:r>
                  <w:rPr>
                    <w:rStyle w:val="Hyperlink"/>
                  </w:rPr>
                  <w:t>https://www.20087.com/5/02/GuoPinPiFaXianZhuangYuFaZhanQuShi.html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品批发行业作为连接农业生产者与消费者的桥梁，在全球范围内占据重要地位。近年来，随着消费者对健康饮食的重视以及冷链物流技术的发展，果品批发行业迎来了新的发展机遇。一方面，消费者对新鲜、有机、无公害果品的需求持续增长，促使批发市场加强与优质生产基地的合作；另一方面，冷链物流技术的进步使得远距离运输成为可能，拓宽了果品的销售范围。此外，电商平台的兴起也为果品批发开辟了新的销售渠道，提高了交易效率。</w:t>
      </w:r>
      <w:r>
        <w:rPr>
          <w:rFonts w:hint="eastAsia"/>
        </w:rPr>
        <w:br/>
      </w:r>
      <w:r>
        <w:rPr>
          <w:rFonts w:hint="eastAsia"/>
        </w:rPr>
        <w:t>　　未来，果品批发行业的发展将更加注重品质保障与服务创新。一方面，随着消费者对果品品质要求的提高，批发市场将更加注重建立严格的品质控制体系，加强对果品来源、加工、运输全过程的监管，确保果品的安全性和新鲜度。另一方面，随着数字技术的应用，果品批发行业将更加注重平台化服务的发展，通过大数据分析预测市场趋势，提高供应链管理的透明度和效率。长期来看，果品批发行业将通过技术创新和服务优化，不断提高产品的品质和服务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42467ce364576" w:history="1">
        <w:r>
          <w:rPr>
            <w:rStyle w:val="Hyperlink"/>
          </w:rPr>
          <w:t>中国果品批发市场深度调研与发展趋势报告（2023-2029年）</w:t>
        </w:r>
      </w:hyperlink>
      <w:r>
        <w:rPr>
          <w:rFonts w:hint="eastAsia"/>
        </w:rPr>
        <w:t>》基于国家统计局及相关协会的权威数据，系统研究了果品批发行业的市场需求、市场规模及产业链现状，分析了果品批发价格波动、细分市场动态及重点企业的经营表现，科学预测了果品批发市场前景与发展趋势，揭示了潜在需求与投资机会，同时指出了果品批发行业可能面临的风险。通过对果品批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果品批发产业概述</w:t>
      </w:r>
      <w:r>
        <w:rPr>
          <w:rFonts w:hint="eastAsia"/>
        </w:rPr>
        <w:br/>
      </w:r>
      <w:r>
        <w:rPr>
          <w:rFonts w:hint="eastAsia"/>
        </w:rPr>
        <w:t>　　第一节 果品批发定义</w:t>
      </w:r>
      <w:r>
        <w:rPr>
          <w:rFonts w:hint="eastAsia"/>
        </w:rPr>
        <w:br/>
      </w:r>
      <w:r>
        <w:rPr>
          <w:rFonts w:hint="eastAsia"/>
        </w:rPr>
        <w:t>　　第二节 果品批发行业特点</w:t>
      </w:r>
      <w:r>
        <w:rPr>
          <w:rFonts w:hint="eastAsia"/>
        </w:rPr>
        <w:br/>
      </w:r>
      <w:r>
        <w:rPr>
          <w:rFonts w:hint="eastAsia"/>
        </w:rPr>
        <w:t>　　第三节 果品批发产业链分析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2022-2023年中国果品批发行业运行环境分析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中国果品批发运行经济环境分析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中国果品批发产业政策环境分析</w:t>
      </w:r>
      <w:r>
        <w:rPr>
          <w:rFonts w:hint="eastAsia"/>
        </w:rPr>
        <w:br/>
      </w:r>
      <w:r>
        <w:rPr>
          <w:rFonts w:hint="eastAsia"/>
        </w:rPr>
        <w:t>　　　　一、果品批发行业监管体制</w:t>
      </w:r>
      <w:r>
        <w:rPr>
          <w:rFonts w:hint="eastAsia"/>
        </w:rPr>
        <w:br/>
      </w:r>
      <w:r>
        <w:rPr>
          <w:rFonts w:hint="eastAsia"/>
        </w:rPr>
        <w:t>　　　　二、果品批发行业主要法规</w:t>
      </w:r>
      <w:r>
        <w:rPr>
          <w:rFonts w:hint="eastAsia"/>
        </w:rPr>
        <w:br/>
      </w:r>
      <w:r>
        <w:rPr>
          <w:rFonts w:hint="eastAsia"/>
        </w:rPr>
        <w:t>　　　　三、主要果品批发产业政策</w:t>
      </w:r>
      <w:r>
        <w:rPr>
          <w:rFonts w:hint="eastAsia"/>
        </w:rPr>
        <w:br/>
      </w:r>
      <w:r>
        <w:rPr>
          <w:rFonts w:hint="eastAsia"/>
        </w:rPr>
        <w:t>　　第三节 中国果品批发产业社会环境分析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2022-2023年国外果品批发行业发展态势分析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国外果品批发市场发展现状分析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国外主要国家果品批发市场现状</w:t>
      </w:r>
      <w:r>
        <w:rPr>
          <w:rFonts w:hint="eastAsia"/>
        </w:rPr>
        <w:br/>
      </w:r>
      <w:r>
        <w:rPr>
          <w:rFonts w:hint="eastAsia"/>
        </w:rPr>
        <w:t>　　第三节 国外果品批发行业发展趋势预测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中国果品批发行业市场分析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2018-2023年中国果品批发行业规模情况</w:t>
      </w:r>
      <w:r>
        <w:rPr>
          <w:rFonts w:hint="eastAsia"/>
        </w:rPr>
        <w:br/>
      </w:r>
      <w:r>
        <w:rPr>
          <w:rFonts w:hint="eastAsia"/>
        </w:rPr>
        <w:t>　　　　一、果品批发行业市场规模情况分析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二、果品批发行业单位规模情况</w:t>
      </w:r>
      <w:r>
        <w:rPr>
          <w:rFonts w:hint="eastAsia"/>
        </w:rPr>
        <w:br/>
      </w:r>
      <w:r>
        <w:rPr>
          <w:rFonts w:hint="eastAsia"/>
        </w:rPr>
        <w:t>　　　　三、果品批发行业人员规模情况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2018-2023年中国果品批发行业财务能力分析</w:t>
      </w:r>
      <w:r>
        <w:rPr>
          <w:rFonts w:hint="eastAsia"/>
        </w:rPr>
        <w:br/>
      </w:r>
      <w:r>
        <w:rPr>
          <w:rFonts w:hint="eastAsia"/>
        </w:rPr>
        <w:t>　　　　一、果品批发行业盈利能力分析</w:t>
      </w:r>
      <w:r>
        <w:rPr>
          <w:rFonts w:hint="eastAsia"/>
        </w:rPr>
        <w:br/>
      </w:r>
      <w:r>
        <w:rPr>
          <w:rFonts w:hint="eastAsia"/>
        </w:rPr>
        <w:t>　　　　二、果品批发行业偿债能力分析</w:t>
      </w:r>
      <w:r>
        <w:rPr>
          <w:rFonts w:hint="eastAsia"/>
        </w:rPr>
        <w:br/>
      </w:r>
      <w:r>
        <w:rPr>
          <w:rFonts w:hint="eastAsia"/>
        </w:rPr>
        <w:t>　　　　三、果品批发行业营运能力分析</w:t>
      </w:r>
      <w:r>
        <w:rPr>
          <w:rFonts w:hint="eastAsia"/>
        </w:rPr>
        <w:br/>
      </w:r>
      <w:r>
        <w:rPr>
          <w:rFonts w:hint="eastAsia"/>
        </w:rPr>
        <w:t>　　　　四、果品批发行业发展能力分析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2022-2023年中国果品批发行业热点动态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2023年中国果品批发行业面临的挑战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中国重点地区果品批发行业市场调研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重点地区（一）果品批发市场调研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重点地区（二）果品批发市场调研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重点地区（三）果品批发市场调研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重点地区（四）果品批发市场调研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重点地区（五）果品批发市场调研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中国果品批发行业价格走势及影响因素分析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国内果品批发行业价格回顾</w:t>
      </w:r>
      <w:r>
        <w:rPr>
          <w:rFonts w:hint="eastAsia"/>
        </w:rPr>
        <w:br/>
      </w:r>
      <w:r>
        <w:rPr>
          <w:rFonts w:hint="eastAsia"/>
        </w:rPr>
        <w:t>　　第二节 国内果品批发行业价格走势预测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国内果品批发行业价格影响因素分析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中国果品批发行业客户调研</w:t>
      </w:r>
      <w:r>
        <w:rPr>
          <w:rFonts w:hint="eastAsia"/>
        </w:rPr>
        <w:br/>
      </w:r>
      <w:r>
        <w:rPr>
          <w:rFonts w:hint="eastAsia"/>
        </w:rPr>
        <w:t>　　　　一、果品批发行业客户偏好调查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二、客户对果品批发品牌的首要认知渠道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三、果品批发品牌忠诚度调查</w:t>
      </w:r>
      <w:r>
        <w:rPr>
          <w:rFonts w:hint="eastAsia"/>
        </w:rPr>
        <w:br/>
      </w:r>
      <w:r>
        <w:rPr>
          <w:rFonts w:hint="eastAsia"/>
        </w:rPr>
        <w:t>　　　　四、果品批发行业客户消费理念调研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中国果品批发行业竞争格局分析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2023年果品批发行业集中度分析</w:t>
      </w:r>
      <w:r>
        <w:rPr>
          <w:rFonts w:hint="eastAsia"/>
        </w:rPr>
        <w:br/>
      </w:r>
      <w:r>
        <w:rPr>
          <w:rFonts w:hint="eastAsia"/>
        </w:rPr>
        <w:t>　　　　一、果品批发市场集中度分析</w:t>
      </w:r>
      <w:r>
        <w:rPr>
          <w:rFonts w:hint="eastAsia"/>
        </w:rPr>
        <w:br/>
      </w:r>
      <w:r>
        <w:rPr>
          <w:rFonts w:hint="eastAsia"/>
        </w:rPr>
        <w:t>　　　　二、果品批发企业集中度分析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2022-2023年果品批发行业竞争格局分析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一、果品批发行业竞争策略分析</w:t>
      </w:r>
      <w:r>
        <w:rPr>
          <w:rFonts w:hint="eastAsia"/>
        </w:rPr>
        <w:br/>
      </w:r>
      <w:r>
        <w:rPr>
          <w:rFonts w:hint="eastAsia"/>
        </w:rPr>
        <w:t>　　　　二、果品批发行业竞争格局展望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三、我国果品批发市场竞争趋势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果品批发行业重点企业发展调研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果品批发企业发展策略分析</w:t>
      </w:r>
      <w:r>
        <w:rPr>
          <w:rFonts w:hint="eastAsia"/>
        </w:rPr>
        <w:br/>
      </w:r>
      <w:r>
        <w:rPr>
          <w:rFonts w:hint="eastAsia"/>
        </w:rPr>
        <w:t>　　第一节 果品批发市场策略分析</w:t>
      </w:r>
      <w:r>
        <w:rPr>
          <w:rFonts w:hint="eastAsia"/>
        </w:rPr>
        <w:br/>
      </w:r>
      <w:r>
        <w:rPr>
          <w:rFonts w:hint="eastAsia"/>
        </w:rPr>
        <w:t>　　　　一、果品批发价格策略分析</w:t>
      </w:r>
      <w:r>
        <w:rPr>
          <w:rFonts w:hint="eastAsia"/>
        </w:rPr>
        <w:br/>
      </w:r>
      <w:r>
        <w:rPr>
          <w:rFonts w:hint="eastAsia"/>
        </w:rPr>
        <w:t>　　　　二、果品批发渠道策略分析</w:t>
      </w:r>
      <w:r>
        <w:rPr>
          <w:rFonts w:hint="eastAsia"/>
        </w:rPr>
        <w:br/>
      </w:r>
      <w:r>
        <w:rPr>
          <w:rFonts w:hint="eastAsia"/>
        </w:rPr>
        <w:t>　　第二节 果品批发销售策略分析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提高果品批发企业竞争力的策略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一、提高中国果品批发企业核心竞争力的对策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二、果品批发企业提升竞争力的主要方向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三、影响果品批发企业核心竞争力的因素及提升途径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四、提高果品批发企业竞争力的策略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果品批发行业投资风险与控制策略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果品批发行业SWOT模型分析</w:t>
      </w:r>
      <w:r>
        <w:rPr>
          <w:rFonts w:hint="eastAsia"/>
        </w:rPr>
        <w:br/>
      </w:r>
      <w:r>
        <w:rPr>
          <w:rFonts w:hint="eastAsia"/>
        </w:rPr>
        <w:t>　　　　一、果品批发行业优势分析</w:t>
      </w:r>
      <w:r>
        <w:rPr>
          <w:rFonts w:hint="eastAsia"/>
        </w:rPr>
        <w:br/>
      </w:r>
      <w:r>
        <w:rPr>
          <w:rFonts w:hint="eastAsia"/>
        </w:rPr>
        <w:t>　　　　二、果品批发行业劣势分析</w:t>
      </w:r>
      <w:r>
        <w:rPr>
          <w:rFonts w:hint="eastAsia"/>
        </w:rPr>
        <w:br/>
      </w:r>
      <w:r>
        <w:rPr>
          <w:rFonts w:hint="eastAsia"/>
        </w:rPr>
        <w:t>　　　　三、果品批发行业机会分析</w:t>
      </w:r>
      <w:r>
        <w:rPr>
          <w:rFonts w:hint="eastAsia"/>
        </w:rPr>
        <w:br/>
      </w:r>
      <w:r>
        <w:rPr>
          <w:rFonts w:hint="eastAsia"/>
        </w:rPr>
        <w:t>　　　　四、果品批发行业风险分析</w:t>
      </w:r>
      <w:r>
        <w:rPr>
          <w:rFonts w:hint="eastAsia"/>
        </w:rPr>
        <w:br/>
      </w:r>
      <w:r>
        <w:rPr>
          <w:rFonts w:hint="eastAsia"/>
        </w:rPr>
        <w:t>　　第二节 果品批发行业投资风险及控制策略分析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一、果品批发市场风险及控制策略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二、果品批发行业政策风险及控制策略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三、果品批发行业经营风险及控制策略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四、果品批发同业竞争风险及控制策略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五、果品批发行业其他风险及控制策略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2023-2029年中国果品批发行业投资潜力及发展趋势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2023-2029年果品批发行业投资潜力分析</w:t>
      </w:r>
      <w:r>
        <w:rPr>
          <w:rFonts w:hint="eastAsia"/>
        </w:rPr>
        <w:br/>
      </w:r>
      <w:r>
        <w:rPr>
          <w:rFonts w:hint="eastAsia"/>
        </w:rPr>
        <w:t>　　　　一、果品批发行业重点可投资领域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二、果品批发行业目标市场需求潜力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三、果品批发行业投资潜力综合评判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(中智.林)2023-2029年中国果品批发行业发展趋势分析</w:t>
      </w:r>
      <w:r>
        <w:rPr>
          <w:rFonts w:hint="eastAsia"/>
        </w:rPr>
        <w:br/>
      </w:r>
      <w:r>
        <w:rPr>
          <w:rFonts w:hint="eastAsia"/>
        </w:rPr>
        <w:t>　　　　一、果品批发行业规模发展趋势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二、未来果品批发产业创新的发展趋势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三、“十四五”期间我国果品批发行业发展剖析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五、未来果品批发行业发展变局剖析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果品批发行业历程</w:t>
      </w:r>
      <w:r>
        <w:rPr>
          <w:rFonts w:hint="eastAsia"/>
        </w:rPr>
        <w:br/>
      </w:r>
      <w:r>
        <w:rPr>
          <w:rFonts w:hint="eastAsia"/>
        </w:rPr>
        <w:t>　　图表 果品批发行业生命周期</w:t>
      </w:r>
      <w:r>
        <w:rPr>
          <w:rFonts w:hint="eastAsia"/>
        </w:rPr>
        <w:br/>
      </w:r>
      <w:r>
        <w:rPr>
          <w:rFonts w:hint="eastAsia"/>
        </w:rPr>
        <w:t>　　图表 果品批发行业产业链分析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2018-2023年果品批发行业市场容量统计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2018-2023年中国果品批发行业经营效益分析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**地区果品批发市场规模及增长情况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**地区果品批发市场规模及增长情况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**地区果品批发市场规模及增长情况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**地区果品批发行业市场需求情况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果品批发重点企业（一）基本信息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果品批发重点企业（一）经营情况分析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果品批发重点企业（一）盈利能力情况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果品批发重点企业（一）偿债能力情况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果品批发重点企业（一）运营能力情况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果品批发重点企业（一）成长能力情况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果品批发重点企业（二）基本信息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果品批发重点企业（二）经营情况分析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果品批发重点企业（二）盈利能力情况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果品批发重点企业（二）偿债能力情况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果品批发重点企业（二）运营能力情况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果品批发重点企业（二）成长能力情况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2023-2029年中国果品批发行业市场容量预测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2023-2029年中国果品批发行业市场规模预测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2023-2029年中国果品批发市场前景分析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2023-2029年中国果品批发行业发展趋势预测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42467ce364576" w:history="1">
        <w:r>
          <w:rPr>
            <w:rStyle w:val="Hyperlink"/>
          </w:rPr>
          <w:t>中国果品批发市场深度调研与发展趋势报告（2023-2029年）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42467ce364576" w:history="1">
        <w:r>
          <w:rPr>
            <w:rStyle w:val="Hyperlink"/>
          </w:rPr>
          <w:t>https://www.20087.com/5/02/GuoPinPiFaXianZhuangYuFaZhanQuShi.html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批发app进货渠道、果品批发市场在哪里、最大的水果批发平台、果品批发市场几点营业、附近水果批发市场进货、果品批发市场在什么地方、水果进货平台有哪些、果品批发市场几点关门、水果价格表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7fe9035ed4f7b" w:history="1">
      <w:r>
        <w:rPr>
          <w:rStyle w:val="Hyperlink"/>
        </w:rPr>
        <w:t>中国果品批发市场深度调研与发展趋势报告（2023-2029年）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oPinPiFaXianZhuangYuFaZhanQuShi.html" TargetMode="External" Id="Rce542467ce36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oPinPiFaXianZhuangYuFaZhanQuShi.html" TargetMode="External" Id="R8377fe9035ed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2023-01-28T03:16:00Z</dcterms:created>
  <dcterms:modified xsi:type="dcterms:W3CDTF">2023-01-28T04:16:00Z</dcterms:modified>
  <dc:subject>中国果品批发市场深度调研与发展趋势报告（2023-2029年）</dc:subject>
  <dc:title>中国果品批发市场深度调研与发展趋势报告（2023-2029年）</dc:title>
  <cp:keywords>中国果品批发市场深度调研与发展趋势报告（2023-2029年）</cp:keywords>
  <dc:description>中国果品批发市场深度调研与发展趋势报告（2023-2029年）</dc:description>
</cp:coreProperties>
</file>