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772dbb6f844fe" w:history="1">
              <w:r>
                <w:rPr>
                  <w:rStyle w:val="Hyperlink"/>
                </w:rPr>
                <w:t>2025-2031年中国风险投资行业现状与前景分析报告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772dbb6f844fe" w:history="1">
              <w:r>
                <w:rPr>
                  <w:rStyle w:val="Hyperlink"/>
                </w:rPr>
                <w:t>2025-2031年中国风险投资行业现状与前景分析报告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772dbb6f844fe" w:history="1">
                <w:r>
                  <w:rPr>
                    <w:rStyle w:val="Hyperlink"/>
                  </w:rPr>
                  <w:t>https://www.20087.com/5/22/FengXianTouZiFaZhanQianJing.html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作为创业公司融资的重要渠道，近年来在全球范围内经历了快速的发展。随着科技初创企业的崛起和资本市场的活跃，风险投资不仅为创新项目提供了必要的资金支持，还通过专业知识和行业资源帮助企业成长。风险投资领域正逐渐从互联网、信息技术向生命科学、新能源、智能制造等高科技领域扩展，体现了投资者对长期增长潜力的追求。</w:t>
      </w:r>
      <w:r>
        <w:rPr>
          <w:rFonts w:hint="eastAsia"/>
        </w:rPr>
        <w:br/>
      </w:r>
      <w:r>
        <w:rPr>
          <w:rFonts w:hint="eastAsia"/>
        </w:rPr>
        <w:t>　　未来，风险投资将更加注重行业洞察和可持续性投资。一方面，通过深度行业分析和前瞻性判断，发现具有颠覆性创新潜力的项目，为投资者带来超额回报。另一方面，随着ESG（环境、社会和治理）理念的普及，风险投资将更加重视被投企业的可持续发展和社会责任，推动行业向更加健康、绿色的方向发展。同时，跨境投资和多元化资产配置将成为风险投资的新趋势，以分散风险和捕捉全球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772dbb6f844fe" w:history="1">
        <w:r>
          <w:rPr>
            <w:rStyle w:val="Hyperlink"/>
          </w:rPr>
          <w:t>2025-2031年中国风险投资行业现状与前景分析报告</w:t>
        </w:r>
      </w:hyperlink>
      <w:r>
        <w:rPr>
          <w:rFonts w:hint="eastAsia"/>
        </w:rPr>
        <w:t>》依托行业权威数据及长期市场监测信息，系统分析了风险投资行业的市场规模、供需关系、竞争格局及重点企业经营状况，并结合风险投资行业发展现状，科学预测了风险投资市场前景与技术发展方向。报告通过SWOT分析，揭示了风险投资行业机遇与潜在风险，为投资者提供了全面的现状分析与前景评估，助力挖掘投资价值并优化决策。同时，报告从投资、生产及营销等角度提出可行性建议，为风险投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风险投资产业概述</w:t>
      </w:r>
      <w:r>
        <w:rPr>
          <w:rFonts w:hint="eastAsia"/>
        </w:rPr>
        <w:br/>
      </w:r>
      <w:r>
        <w:rPr>
          <w:rFonts w:hint="eastAsia"/>
        </w:rPr>
        <w:t>　　第一节 风险投资定义</w:t>
      </w:r>
      <w:r>
        <w:rPr>
          <w:rFonts w:hint="eastAsia"/>
        </w:rPr>
        <w:br/>
      </w:r>
      <w:r>
        <w:rPr>
          <w:rFonts w:hint="eastAsia"/>
        </w:rPr>
        <w:t>　　第二节 风险投资行业特点</w:t>
      </w:r>
      <w:r>
        <w:rPr>
          <w:rFonts w:hint="eastAsia"/>
        </w:rPr>
        <w:br/>
      </w:r>
      <w:r>
        <w:rPr>
          <w:rFonts w:hint="eastAsia"/>
        </w:rPr>
        <w:t>　　第三节 风险投资产业链分析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2024-2025年中国风险投资行业运行环境分析</w:t>
      </w:r>
      <w:r>
        <w:rPr>
          <w:rFonts w:hint="eastAsia"/>
        </w:rPr>
        <w:br/>
      </w:r>
      <w:r>
        <w:rPr>
          <w:rFonts w:hint="eastAsia"/>
        </w:rPr>
        <w:t>　　第一节 风险投资运行经济环境分析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风险投资产业政策环境分析</w:t>
      </w:r>
      <w:r>
        <w:rPr>
          <w:rFonts w:hint="eastAsia"/>
        </w:rPr>
        <w:br/>
      </w:r>
      <w:r>
        <w:rPr>
          <w:rFonts w:hint="eastAsia"/>
        </w:rPr>
        <w:t>　　　　一、风险投资行业监管体制</w:t>
      </w:r>
      <w:r>
        <w:rPr>
          <w:rFonts w:hint="eastAsia"/>
        </w:rPr>
        <w:br/>
      </w:r>
      <w:r>
        <w:rPr>
          <w:rFonts w:hint="eastAsia"/>
        </w:rPr>
        <w:t>　　　　二、风险投资行业主要法规</w:t>
      </w:r>
      <w:r>
        <w:rPr>
          <w:rFonts w:hint="eastAsia"/>
        </w:rPr>
        <w:br/>
      </w:r>
      <w:r>
        <w:rPr>
          <w:rFonts w:hint="eastAsia"/>
        </w:rPr>
        <w:t>　　　　三、主要风险投资产业政策</w:t>
      </w:r>
      <w:r>
        <w:rPr>
          <w:rFonts w:hint="eastAsia"/>
        </w:rPr>
        <w:br/>
      </w:r>
      <w:r>
        <w:rPr>
          <w:rFonts w:hint="eastAsia"/>
        </w:rPr>
        <w:t>　　第三节 风险投资产业社会环境分析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2024-2025年风险投资行业技术发展现状及趋势分析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风险投资行业技术发展现状分析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国内外风险投资行业技术差异与原因</w:t>
      </w:r>
      <w:r>
        <w:rPr>
          <w:rFonts w:hint="eastAsia"/>
        </w:rPr>
        <w:br/>
      </w:r>
      <w:r>
        <w:rPr>
          <w:rFonts w:hint="eastAsia"/>
        </w:rPr>
        <w:t>　　第三节 风险投资行业技术发展方向、趋势预测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提升风险投资行业技术能力策略建议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全球风险投资行业发展态势分析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全球风险投资市场发展现状分析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全球主要国家风险投资市场现状</w:t>
      </w:r>
      <w:r>
        <w:rPr>
          <w:rFonts w:hint="eastAsia"/>
        </w:rPr>
        <w:br/>
      </w:r>
      <w:r>
        <w:rPr>
          <w:rFonts w:hint="eastAsia"/>
        </w:rPr>
        <w:t>　　第三节 全球风险投资行业发展趋势预测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2019-2024年中国风险投资行业规模情况</w:t>
      </w:r>
      <w:r>
        <w:rPr>
          <w:rFonts w:hint="eastAsia"/>
        </w:rPr>
        <w:br/>
      </w:r>
      <w:r>
        <w:rPr>
          <w:rFonts w:hint="eastAsia"/>
        </w:rPr>
        <w:t>　　　　一、风险投资行业市场规模情况分析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二、风险投资行业单位规模情况</w:t>
      </w:r>
      <w:r>
        <w:rPr>
          <w:rFonts w:hint="eastAsia"/>
        </w:rPr>
        <w:br/>
      </w:r>
      <w:r>
        <w:rPr>
          <w:rFonts w:hint="eastAsia"/>
        </w:rPr>
        <w:t>　　　　三、风险投资行业人员规模情况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2019-2024年中国风险投资行业财务能力分析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一、风险投资行业盈利能力分析</w:t>
      </w:r>
      <w:r>
        <w:rPr>
          <w:rFonts w:hint="eastAsia"/>
        </w:rPr>
        <w:br/>
      </w:r>
      <w:r>
        <w:rPr>
          <w:rFonts w:hint="eastAsia"/>
        </w:rPr>
        <w:t>　　　　二、风险投资行业偿债能力分析</w:t>
      </w:r>
      <w:r>
        <w:rPr>
          <w:rFonts w:hint="eastAsia"/>
        </w:rPr>
        <w:br/>
      </w:r>
      <w:r>
        <w:rPr>
          <w:rFonts w:hint="eastAsia"/>
        </w:rPr>
        <w:t>　　　　三、风险投资行业营运能力分析</w:t>
      </w:r>
      <w:r>
        <w:rPr>
          <w:rFonts w:hint="eastAsia"/>
        </w:rPr>
        <w:br/>
      </w:r>
      <w:r>
        <w:rPr>
          <w:rFonts w:hint="eastAsia"/>
        </w:rPr>
        <w:t>　　　　四、风险投资行业发展能力分析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2024-2025年中国风险投资行业热点动态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2025年中国风险投资行业面临的挑战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中国重点地区风险投资行业市场调研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中国风险投资行业价格走势及影响因素分析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国内风险投资行业价格回顾</w:t>
      </w:r>
      <w:r>
        <w:rPr>
          <w:rFonts w:hint="eastAsia"/>
        </w:rPr>
        <w:br/>
      </w:r>
      <w:r>
        <w:rPr>
          <w:rFonts w:hint="eastAsia"/>
        </w:rPr>
        <w:t>　　第二节 国内风险投资行业价格走势预测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国内风险投资行业价格影响因素分析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中国风险投资行业客户调研</w:t>
      </w:r>
      <w:r>
        <w:rPr>
          <w:rFonts w:hint="eastAsia"/>
        </w:rPr>
        <w:br/>
      </w:r>
      <w:r>
        <w:rPr>
          <w:rFonts w:hint="eastAsia"/>
        </w:rPr>
        <w:t>　　　　一、风险投资行业客户偏好调查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二、客户对风险投资品牌的首要认知渠道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三、风险投资品牌忠诚度调查</w:t>
      </w:r>
      <w:r>
        <w:rPr>
          <w:rFonts w:hint="eastAsia"/>
        </w:rPr>
        <w:br/>
      </w:r>
      <w:r>
        <w:rPr>
          <w:rFonts w:hint="eastAsia"/>
        </w:rPr>
        <w:t>　　　　四、风险投资行业客户消费理念调研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中国风险投资行业竞争格局分析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2025年风险投资行业集中度分析</w:t>
      </w:r>
      <w:r>
        <w:rPr>
          <w:rFonts w:hint="eastAsia"/>
        </w:rPr>
        <w:br/>
      </w:r>
      <w:r>
        <w:rPr>
          <w:rFonts w:hint="eastAsia"/>
        </w:rPr>
        <w:t>　　　　一、风险投资市场集中度分析</w:t>
      </w:r>
      <w:r>
        <w:rPr>
          <w:rFonts w:hint="eastAsia"/>
        </w:rPr>
        <w:br/>
      </w:r>
      <w:r>
        <w:rPr>
          <w:rFonts w:hint="eastAsia"/>
        </w:rPr>
        <w:t>　　　　二、风险投资企业集中度分析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2024-2025年风险投资行业竞争格局分析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一、风险投资行业竞争策略分析</w:t>
      </w:r>
      <w:r>
        <w:rPr>
          <w:rFonts w:hint="eastAsia"/>
        </w:rPr>
        <w:br/>
      </w:r>
      <w:r>
        <w:rPr>
          <w:rFonts w:hint="eastAsia"/>
        </w:rPr>
        <w:t>　　　　二、风险投资行业竞争格局展望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三、我国风险投资市场竞争趋势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风险投资行业重点企业发展调研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风险投资企业发展策略分析</w:t>
      </w:r>
      <w:r>
        <w:rPr>
          <w:rFonts w:hint="eastAsia"/>
        </w:rPr>
        <w:br/>
      </w:r>
      <w:r>
        <w:rPr>
          <w:rFonts w:hint="eastAsia"/>
        </w:rPr>
        <w:t>　　第一节 风险投资市场策略分析</w:t>
      </w:r>
      <w:r>
        <w:rPr>
          <w:rFonts w:hint="eastAsia"/>
        </w:rPr>
        <w:br/>
      </w:r>
      <w:r>
        <w:rPr>
          <w:rFonts w:hint="eastAsia"/>
        </w:rPr>
        <w:t>　　　　一、风险投资价格策略分析</w:t>
      </w:r>
      <w:r>
        <w:rPr>
          <w:rFonts w:hint="eastAsia"/>
        </w:rPr>
        <w:br/>
      </w:r>
      <w:r>
        <w:rPr>
          <w:rFonts w:hint="eastAsia"/>
        </w:rPr>
        <w:t>　　　　二、风险投资渠道策略分析</w:t>
      </w:r>
      <w:r>
        <w:rPr>
          <w:rFonts w:hint="eastAsia"/>
        </w:rPr>
        <w:br/>
      </w:r>
      <w:r>
        <w:rPr>
          <w:rFonts w:hint="eastAsia"/>
        </w:rPr>
        <w:t>　　第二节 风险投资销售策略分析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提高风险投资企业竞争力的策略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一、提高中国风险投资企业核心竞争力的对策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二、风险投资企业提升竞争力的主要方向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三、影响风险投资企业核心竞争力的因素及提升途径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四、提高风险投资企业竞争力的策略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风险投资行业投资风险与控制策略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风险投资行业SWOT模型分析</w:t>
      </w:r>
      <w:r>
        <w:rPr>
          <w:rFonts w:hint="eastAsia"/>
        </w:rPr>
        <w:br/>
      </w:r>
      <w:r>
        <w:rPr>
          <w:rFonts w:hint="eastAsia"/>
        </w:rPr>
        <w:t>　　　　一、风险投资行业优势分析</w:t>
      </w:r>
      <w:r>
        <w:rPr>
          <w:rFonts w:hint="eastAsia"/>
        </w:rPr>
        <w:br/>
      </w:r>
      <w:r>
        <w:rPr>
          <w:rFonts w:hint="eastAsia"/>
        </w:rPr>
        <w:t>　　　　二、风险投资行业劣势分析</w:t>
      </w:r>
      <w:r>
        <w:rPr>
          <w:rFonts w:hint="eastAsia"/>
        </w:rPr>
        <w:br/>
      </w:r>
      <w:r>
        <w:rPr>
          <w:rFonts w:hint="eastAsia"/>
        </w:rPr>
        <w:t>　　　　三、风险投资行业机会分析</w:t>
      </w:r>
      <w:r>
        <w:rPr>
          <w:rFonts w:hint="eastAsia"/>
        </w:rPr>
        <w:br/>
      </w:r>
      <w:r>
        <w:rPr>
          <w:rFonts w:hint="eastAsia"/>
        </w:rPr>
        <w:t>　　　　四、风险投资行业风险分析</w:t>
      </w:r>
      <w:r>
        <w:rPr>
          <w:rFonts w:hint="eastAsia"/>
        </w:rPr>
        <w:br/>
      </w:r>
      <w:r>
        <w:rPr>
          <w:rFonts w:hint="eastAsia"/>
        </w:rPr>
        <w:t>　　第二节 风险投资行业投资风险及控制策略分析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一、风险投资市场风险及控制策略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二、风险投资行业政策风险及控制策略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三、风险投资行业经营风险及控制策略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四、风险投资同业竞争风险及控制策略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五、风险投资行业其他风险及控制策略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2025-2031年中国风险投资行业投资潜力及发展趋势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2025-2031年风险投资行业投资潜力分析</w:t>
      </w:r>
      <w:r>
        <w:rPr>
          <w:rFonts w:hint="eastAsia"/>
        </w:rPr>
        <w:br/>
      </w:r>
      <w:r>
        <w:rPr>
          <w:rFonts w:hint="eastAsia"/>
        </w:rPr>
        <w:t>　　　　一、风险投资行业重点可投资领域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二、风险投资行业目标市场需求潜力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三、风险投资行业投资潜力综合评判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[中:智林:]2025-2031年中国风险投资行业发展趋势分析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一、2025年风险投资市场前景分析</w:t>
      </w:r>
      <w:r>
        <w:rPr>
          <w:rFonts w:hint="eastAsia"/>
        </w:rPr>
        <w:br/>
      </w:r>
      <w:r>
        <w:rPr>
          <w:rFonts w:hint="eastAsia"/>
        </w:rPr>
        <w:t>　　　　二、2025年风险投资发展趋势预测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三、2025-2031年我国风险投资行业发展剖析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五、未来风险投资行业发展变局剖析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风险投资行业历程</w:t>
      </w:r>
      <w:r>
        <w:rPr>
          <w:rFonts w:hint="eastAsia"/>
        </w:rPr>
        <w:br/>
      </w:r>
      <w:r>
        <w:rPr>
          <w:rFonts w:hint="eastAsia"/>
        </w:rPr>
        <w:t>　　图表 风险投资行业生命周期</w:t>
      </w:r>
      <w:r>
        <w:rPr>
          <w:rFonts w:hint="eastAsia"/>
        </w:rPr>
        <w:br/>
      </w:r>
      <w:r>
        <w:rPr>
          <w:rFonts w:hint="eastAsia"/>
        </w:rPr>
        <w:t>　　图表 风险投资行业产业链分析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2019-2024年风险投资行业市场容量统计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风险投资重点企业（一）基本信息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2025-2031年中国风险投资市场前景分析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772dbb6f844fe" w:history="1">
        <w:r>
          <w:rPr>
            <w:rStyle w:val="Hyperlink"/>
          </w:rPr>
          <w:t>2025-2031年中国风险投资行业现状与前景分析报告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772dbb6f844fe" w:history="1">
        <w:r>
          <w:rPr>
            <w:rStyle w:val="Hyperlink"/>
          </w:rPr>
          <w:t>https://www.20087.com/5/22/FengXianTouZiFaZhanQianJing.html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热点：金融投资、风险投资名词解释、做风投的都是什么人、风险投资公司、创业投资、风险投资的特点包括()(多选)、天使投资、风险投资主要以债权方式投资、项目投资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db746a40a4f15" w:history="1">
      <w:r>
        <w:rPr>
          <w:rStyle w:val="Hyperlink"/>
        </w:rPr>
        <w:t>2025-2031年中国风险投资行业现状与前景分析报告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ngXianTouZiFaZhanQianJing.html" TargetMode="External" Id="R9a3772dbb6f8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ngXianTouZiFaZhanQianJing.html" TargetMode="External" Id="Rde2db746a40a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2024-09-19T02:23:00Z</dcterms:created>
  <dcterms:modified xsi:type="dcterms:W3CDTF">2024-09-19T03:23:00Z</dcterms:modified>
  <dc:subject>2025-2031年中国风险投资行业现状与前景分析报告</dc:subject>
  <dc:title>2025-2031年中国风险投资行业现状与前景分析报告</dc:title>
  <cp:keywords>2025-2031年中国风险投资行业现状与前景分析报告</cp:keywords>
  <dc:description>2025-2031年中国风险投资行业现状与前景分析报告</dc:description>
</cp:coreProperties>
</file>