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ae579e9574c63" w:history="1">
              <w:r>
                <w:rPr>
                  <w:rStyle w:val="Hyperlink"/>
                </w:rPr>
                <w:t>2026-2032年全球与中国预付费电能表市场现状调研及发展前景趋势分析报告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ae579e9574c63" w:history="1">
              <w:r>
                <w:rPr>
                  <w:rStyle w:val="Hyperlink"/>
                </w:rPr>
                <w:t>2026-2032年全球与中国预付费电能表市场现状调研及发展前景趋势分析报告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ae579e9574c63" w:history="1">
                <w:r>
                  <w:rPr>
                    <w:rStyle w:val="Hyperlink"/>
                  </w:rPr>
                  <w:t>https://www.20087.com/6/32/YuFuFeiDianNengBiaoDeQianJingQuShi.html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费电能表是一种集成电能计量、用户充值控制与远程通信功能的智能电表，用户需预先购买电量方可使用电力，广泛应用于居民租赁住房、高校宿舍、商业综合体及电网末端管理场景。预付费电能表普遍采用电子式计量芯片、磁保持继电器及IC卡/NFC/远程充值方式，并具备余额告警、阶梯电价计算与过载保护功能。随着物联网技术普及，新一代预付费电能表逐步集成NB-IoT或LoRa通信模块，支持远程断复电、用电行为分析及异常用电识别。然而，部分设备在高谐波负载或电压骤降环境下计量稳定性不足，继电器寿命有限易导致控制失效，且老旧系统缺乏统一通信协议，制约平台化管理效率。</w:t>
      </w:r>
      <w:r>
        <w:rPr>
          <w:rFonts w:hint="eastAsia"/>
        </w:rPr>
        <w:br/>
      </w:r>
      <w:r>
        <w:rPr>
          <w:rFonts w:hint="eastAsia"/>
        </w:rPr>
        <w:t>　　未来，预付费电能表将向能源互动终端与可信交易节点转型。市场调研网认为，边缘计算能力将支持本地负荷识别，实现电器级用电分解与节能建议推送。区块链技术可构建不可篡改的电费交易账本，增强用户对计费透明度的信任。在功能拓展上，预付费电能表将与分布式光伏、储能及电动汽车充电桩协同，支持双向计量与动态电价响应，成为用户侧能源管理入口。安全方面，国密算法加密与硬件安全模块（HSM）将成为标配，防范远程攻击。长远看，预付费电能表将超越计费工具角色，进化为集碳足迹追踪、需求响应参与与社区能源共享于一体的智慧用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7ae579e9574c63" w:history="1">
        <w:r>
          <w:rPr>
            <w:rStyle w:val="Hyperlink"/>
          </w:rPr>
          <w:t>2026-2032年全球与中国预付费电能表市场现状调研及发展前景趋势分析报告</w:t>
        </w:r>
      </w:hyperlink>
      <w:r>
        <w:rPr>
          <w:rFonts w:hint="eastAsia"/>
        </w:rPr>
        <w:t>》，2025年预付费电能表行业市场规模达 亿元，预计2032年市场规模将达 亿元，期间年均复合增长率（CAGR）达 %。报告系统梳理了预付费电能表行业的产业链结构，详细分析了预付费电能表市场规模与需求状况，并对市场价格、行业现状及未来前景进行了客观评估。报告结合预付费电能表技术现状与发展方向，对行业趋势作出科学预测，同时聚焦预付费电能表重点企业，解析竞争格局、市场集中度及品牌影响力。通过对预付费电能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单相电表</w:t>
      </w:r>
      <w:r>
        <w:rPr>
          <w:rFonts w:hint="eastAsia"/>
        </w:rPr>
        <w:br/>
      </w:r>
      <w:r>
        <w:rPr>
          <w:rFonts w:hint="eastAsia"/>
        </w:rPr>
        <w:t>　　　　1.3.3 三相电表</w:t>
      </w:r>
      <w:r>
        <w:rPr>
          <w:rFonts w:hint="eastAsia"/>
        </w:rPr>
        <w:br/>
      </w:r>
      <w:r>
        <w:rPr>
          <w:rFonts w:hint="eastAsia"/>
        </w:rPr>
        <w:t>　　1.4 产品分类，按通信方式</w:t>
      </w:r>
      <w:r>
        <w:rPr>
          <w:rFonts w:hint="eastAsia"/>
        </w:rPr>
        <w:br/>
      </w:r>
      <w:r>
        <w:rPr>
          <w:rFonts w:hint="eastAsia"/>
        </w:rPr>
        <w:t>　　　　1.4.1 按通信方式细分，全球预付费电能表市场规模2021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离线键盘式</w:t>
      </w:r>
      <w:r>
        <w:rPr>
          <w:rFonts w:hint="eastAsia"/>
        </w:rPr>
        <w:br/>
      </w:r>
      <w:r>
        <w:rPr>
          <w:rFonts w:hint="eastAsia"/>
        </w:rPr>
        <w:t>　　　　1.4.3 射频 / 载波通信</w:t>
      </w:r>
      <w:r>
        <w:rPr>
          <w:rFonts w:hint="eastAsia"/>
        </w:rPr>
        <w:br/>
      </w:r>
      <w:r>
        <w:rPr>
          <w:rFonts w:hint="eastAsia"/>
        </w:rPr>
        <w:t>　　　　1.4.4 蜂窝通信</w:t>
      </w:r>
      <w:r>
        <w:rPr>
          <w:rFonts w:hint="eastAsia"/>
        </w:rPr>
        <w:br/>
      </w:r>
      <w:r>
        <w:rPr>
          <w:rFonts w:hint="eastAsia"/>
        </w:rPr>
        <w:t>　　　　1.4.5 AMI 一体化预付费表</w:t>
      </w:r>
      <w:r>
        <w:rPr>
          <w:rFonts w:hint="eastAsia"/>
        </w:rPr>
        <w:br/>
      </w:r>
      <w:r>
        <w:rPr>
          <w:rFonts w:hint="eastAsia"/>
        </w:rPr>
        <w:t>　　1.5 产品分类，按安装结构</w:t>
      </w:r>
      <w:r>
        <w:rPr>
          <w:rFonts w:hint="eastAsia"/>
        </w:rPr>
        <w:br/>
      </w:r>
      <w:r>
        <w:rPr>
          <w:rFonts w:hint="eastAsia"/>
        </w:rPr>
        <w:t>　　　　1.5.1 按安装结构细分，全球预付费电能表市场规模2021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导轨式</w:t>
      </w:r>
      <w:r>
        <w:rPr>
          <w:rFonts w:hint="eastAsia"/>
        </w:rPr>
        <w:br/>
      </w:r>
      <w:r>
        <w:rPr>
          <w:rFonts w:hint="eastAsia"/>
        </w:rPr>
        <w:t>　　　　1.5.3 挂壁式</w:t>
      </w:r>
      <w:r>
        <w:rPr>
          <w:rFonts w:hint="eastAsia"/>
        </w:rPr>
        <w:br/>
      </w:r>
      <w:r>
        <w:rPr>
          <w:rFonts w:hint="eastAsia"/>
        </w:rPr>
        <w:t>　　　　1.5.4 分体式（用户端+计量端）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预付费电能表行业发展总体概况</w:t>
      </w:r>
      <w:r>
        <w:rPr>
          <w:rFonts w:hint="eastAsia"/>
        </w:rPr>
        <w:br/>
      </w:r>
      <w:r>
        <w:rPr>
          <w:rFonts w:hint="eastAsia"/>
        </w:rPr>
        <w:t>　　　　1.7.2 预付费电能表行业发展主要特点</w:t>
      </w:r>
      <w:r>
        <w:rPr>
          <w:rFonts w:hint="eastAsia"/>
        </w:rPr>
        <w:br/>
      </w:r>
      <w:r>
        <w:rPr>
          <w:rFonts w:hint="eastAsia"/>
        </w:rPr>
        <w:t>　　　　1.7.3 预付费电能表行业发展影响因素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预付费电能表有利因素</w:t>
      </w:r>
      <w:r>
        <w:rPr>
          <w:rFonts w:hint="eastAsia"/>
        </w:rPr>
        <w:br/>
      </w:r>
      <w:r>
        <w:rPr>
          <w:rFonts w:hint="eastAsia"/>
        </w:rPr>
        <w:t>　　　　1.7.3 .2 预付费电能表不利因素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全球市场，近三年预付费电能表主要企业占有率及排名（按销量）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预付费电能表主要企业在国际市场占有率（按销量，2023-2026）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2025年预付费电能表主要企业在国际市场排名（按销量）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全球市场主要企业预付费电能表销量（2023-2026）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全球市场，近三年预付费电能表主要企业占有率及排名（按收入）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预付费电能表主要企业在国际市场占有率（按收入，2023-2026）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2025年预付费电能表主要企业在国际市场排名（按收入）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全球市场主要企业预付费电能表销售收入（2023-2026）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全球市场主要企业预付费电能表销售价格（2023-2026）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中国市场，近三年预付费电能表主要企业占有率及排名（按销量）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预付费电能表主要企业在中国市场占有率（按销量，2023-2026）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2025年预付费电能表主要企业在中国市场排名（按销量）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中国市场主要企业预付费电能表销量（2023-2026）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中国市场，近三年预付费电能表主要企业占有率及排名（按收入）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预付费电能表主要企业在中国市场占有率（按收入，2023-2026）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2025年预付费电能表主要企业在中国市场排名（按收入）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中国市场主要企业预付费电能表销售收入（2023-2026）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全球主要厂商预付费电能表总部及产地分布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全球主要厂商成立时间及预付费电能表商业化日期</w:t>
      </w:r>
      <w:r>
        <w:rPr>
          <w:rFonts w:hint="eastAsia"/>
        </w:rPr>
        <w:br/>
      </w:r>
      <w:r>
        <w:rPr>
          <w:rFonts w:hint="eastAsia"/>
        </w:rPr>
        <w:t>　　2.8 全球主要厂商预付费电能表产品类型及应用</w:t>
      </w:r>
      <w:r>
        <w:rPr>
          <w:rFonts w:hint="eastAsia"/>
        </w:rPr>
        <w:br/>
      </w:r>
      <w:r>
        <w:rPr>
          <w:rFonts w:hint="eastAsia"/>
        </w:rPr>
        <w:t>　　2.9 预付费电能表行业集中度、竞争程度分析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预付费电能表行业集中度分析：2025年全球Top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全球预付费电能表第一梯队、第二梯队和第三梯队生产商（品牌）及市场份额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全球预付费电能表总体规模分析</w:t>
      </w:r>
      <w:r>
        <w:rPr>
          <w:rFonts w:hint="eastAsia"/>
        </w:rPr>
        <w:br/>
      </w:r>
      <w:r>
        <w:rPr>
          <w:rFonts w:hint="eastAsia"/>
        </w:rPr>
        <w:t>　　3.1 全球预付费电能表供需现状及预测（2021-2032）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全球预付费电能表产能、产量、产能利用率及发展趋势（2021-2032）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全球预付费电能表产量、需求量及发展趋势（2021-2032）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全球主要地区预付费电能表产量及发展趋势（2021-2032）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全球主要地区预付费电能表产量（2021-2026）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全球主要地区预付费电能表产量（2027-2032）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全球主要地区预付费电能表产量市场份额（2021-2032）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中国预付费电能表供需现状及预测（2021-2032）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中国预付费电能表产能、产量、产能利用率及发展趋势（2021-2032）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中国预付费电能表产量、市场需求量及发展趋势（2021-2032）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中国市场预付费电能表进出口（2021-2032）</w:t>
      </w:r>
      <w:r>
        <w:rPr>
          <w:rFonts w:hint="eastAsia"/>
        </w:rPr>
        <w:br/>
      </w:r>
      <w:r>
        <w:rPr>
          <w:rFonts w:hint="eastAsia"/>
        </w:rPr>
        <w:t>　　3.4 全球预付费电能表销量及销售额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全球市场预付费电能表销售额（2021-2032）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全球市场预付费电能表价格趋势（2021-2032）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全球预付费电能表主要地区分析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全球主要地区预付费电能表市场规模分析：2021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全球主要地区预付费电能表销售收入及市场份额（2021-2026）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全球主要地区预付费电能表销售收入预测（2027-2032）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全球主要地区预付费电能表销量分析：2021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全球主要地区预付费电能表销量及市场份额预测（2027-2032）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不同产品类型预付费电能表分析</w:t>
      </w:r>
      <w:r>
        <w:rPr>
          <w:rFonts w:hint="eastAsia"/>
        </w:rPr>
        <w:br/>
      </w:r>
      <w:r>
        <w:rPr>
          <w:rFonts w:hint="eastAsia"/>
        </w:rPr>
        <w:t>　　6.1 全球不同产品类型预付费电能表销量（2021-2032）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全球不同产品类型预付费电能表收入预测（2027-2032）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全球不同产品类型预付费电能表价格走势（2021-2032）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中国不同产品类型预付费电能表收入预测（2027-2032）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不同应用预付费电能表分析</w:t>
      </w:r>
      <w:r>
        <w:rPr>
          <w:rFonts w:hint="eastAsia"/>
        </w:rPr>
        <w:br/>
      </w:r>
      <w:r>
        <w:rPr>
          <w:rFonts w:hint="eastAsia"/>
        </w:rPr>
        <w:t>　　7.1 全球不同应用预付费电能表销量（2021-2032）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全球不同应用预付费电能表收入预测（2027-2032）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全球不同应用预付费电能表价格走势（2021-2032）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中国不同应用预付费电能表收入预测（2027-2032）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预付费电能表行业发展趋势</w:t>
      </w:r>
      <w:r>
        <w:rPr>
          <w:rFonts w:hint="eastAsia"/>
        </w:rPr>
        <w:br/>
      </w:r>
      <w:r>
        <w:rPr>
          <w:rFonts w:hint="eastAsia"/>
        </w:rPr>
        <w:t>　　8.2 预付费电能表行业主要驱动因素</w:t>
      </w:r>
      <w:r>
        <w:rPr>
          <w:rFonts w:hint="eastAsia"/>
        </w:rPr>
        <w:br/>
      </w:r>
      <w:r>
        <w:rPr>
          <w:rFonts w:hint="eastAsia"/>
        </w:rPr>
        <w:t>　　8.3 预付费电能表中国企业SWOT分析</w:t>
      </w:r>
      <w:r>
        <w:rPr>
          <w:rFonts w:hint="eastAsia"/>
        </w:rPr>
        <w:br/>
      </w:r>
      <w:r>
        <w:rPr>
          <w:rFonts w:hint="eastAsia"/>
        </w:rPr>
        <w:t>　　8.4 中国预付费电能表行业政策环境分析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预付费电能表行业产业链简介</w:t>
      </w:r>
      <w:r>
        <w:rPr>
          <w:rFonts w:hint="eastAsia"/>
        </w:rPr>
        <w:br/>
      </w:r>
      <w:r>
        <w:rPr>
          <w:rFonts w:hint="eastAsia"/>
        </w:rPr>
        <w:t>　　　　9.1.1 预付费电能表行业供应链分析</w:t>
      </w:r>
      <w:r>
        <w:rPr>
          <w:rFonts w:hint="eastAsia"/>
        </w:rPr>
        <w:br/>
      </w:r>
      <w:r>
        <w:rPr>
          <w:rFonts w:hint="eastAsia"/>
        </w:rPr>
        <w:t>　　　　9.1.2 预付费电能表主要原料及供应情况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预付费电能表行业采购模式</w:t>
      </w:r>
      <w:r>
        <w:rPr>
          <w:rFonts w:hint="eastAsia"/>
        </w:rPr>
        <w:br/>
      </w:r>
      <w:r>
        <w:rPr>
          <w:rFonts w:hint="eastAsia"/>
        </w:rPr>
        <w:t>　　9.3 预付费电能表行业生产模式</w:t>
      </w:r>
      <w:r>
        <w:rPr>
          <w:rFonts w:hint="eastAsia"/>
        </w:rPr>
        <w:br/>
      </w:r>
      <w:r>
        <w:rPr>
          <w:rFonts w:hint="eastAsia"/>
        </w:rPr>
        <w:t>　　9.4 预付费电能表行业销售模式及销售渠道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按产品类型细分，全球预付费电能表市场规模2021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按通信方式细分，全球预付费电能表市场规模2021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按安装结构细分，全球预付费电能表市场规模2021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按应用细分，全球预付费电能表市场规模（CAGR）2021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预付费电能表行业发展主要特点</w:t>
      </w:r>
      <w:r>
        <w:rPr>
          <w:rFonts w:hint="eastAsia"/>
        </w:rPr>
        <w:br/>
      </w:r>
      <w:r>
        <w:rPr>
          <w:rFonts w:hint="eastAsia"/>
        </w:rPr>
        <w:t>　　表 6： 预付费电能表行业发展有利因素分析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预付费电能表行业发展不利因素分析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进入预付费电能表行业壁垒</w:t>
      </w:r>
      <w:r>
        <w:rPr>
          <w:rFonts w:hint="eastAsia"/>
        </w:rPr>
        <w:br/>
      </w:r>
      <w:r>
        <w:rPr>
          <w:rFonts w:hint="eastAsia"/>
        </w:rPr>
        <w:t>　　表 9： 预付费电能表主要企业在国际市场占有率（按销量，2023-2026）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2025年预付费电能表主要企业在国际市场排名（按销量）&amp;（千台）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全球市场主要企业预付费电能表销量（2023-2026）&amp;（千台）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预付费电能表主要企业在国际市场占有率（按收入，2023-2026）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2025年预付费电能表主要企业在国际市场排名（按收入）&amp;（万元）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全球市场主要企业预付费电能表销售收入（2023-2026）&amp;（万元）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全球市场主要企业预付费电能表销售价格（2023-2026）&amp;（元/台）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预付费电能表主要企业在中国市场占有率（按销量，2023-2026）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2025年预付费电能表主要企业在中国市场排名（按销量）&amp;（千台）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中国市场主要企业预付费电能表销量（2023-2026）&amp;（千台）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预付费电能表主要企业在中国市场占有率（按收入，2023-2026）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2025年预付费电能表主要企业在中国市场排名（按收入）&amp;（万元）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中国市场主要企业预付费电能表销售收入（2023-2026）&amp;（万元）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全球主要厂商预付费电能表总部及产地分布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全球主要厂商成立时间及预付费电能表商业化日期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全球主要厂商预付费电能表产品类型及应用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2025年全球预付费电能表主要厂商市场地位（第一梯队、第二梯队和第三梯队）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全球预付费电能表市场投资、并购等现状分析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全球主要地区预付费电能表产量增速（CAGR）：（2021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全球主要地区预付费电能表产量（2021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全球主要地区预付费电能表产量（2021-2026）&amp;（千台）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全球主要地区预付费电能表产量（2027-2032）&amp;（千台）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全球主要地区预付费电能表产量市场份额（2021-2026）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全球主要地区预付费电能表产量市场份额（2027-2032）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中国市场预付费电能表产量、销量、进出口（2021-2026）&amp;（千台）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中国市场预付费电能表产量、销量、进出口预测（2027-2032）&amp;（千台）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全球主要地区预付费电能表销售收入增速：（2021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全球主要地区预付费电能表销售收入（2021-2026）&amp;（万元）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全球主要地区预付费电能表销售收入市场份额（2021-2026）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全球主要地区预付费电能表收入（2027-2032）&amp;（万元）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全球主要地区预付费电能表收入市场份额（2027-2032）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全球主要地区预付费电能表销量（千台）：2021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全球主要地区预付费电能表销量（2027-2032）&amp;（千台）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全球主要地区预付费电能表销量份额（2027-2032）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预付费电能表行业发展趋势</w:t>
      </w:r>
      <w:r>
        <w:rPr>
          <w:rFonts w:hint="eastAsia"/>
        </w:rPr>
        <w:br/>
      </w:r>
      <w:r>
        <w:rPr>
          <w:rFonts w:hint="eastAsia"/>
        </w:rPr>
        <w:t>　　表 178： 预付费电能表行业主要驱动因素</w:t>
      </w:r>
      <w:r>
        <w:rPr>
          <w:rFonts w:hint="eastAsia"/>
        </w:rPr>
        <w:br/>
      </w:r>
      <w:r>
        <w:rPr>
          <w:rFonts w:hint="eastAsia"/>
        </w:rPr>
        <w:t>　　表 179： 预付费电能表行业供应链分析</w:t>
      </w:r>
      <w:r>
        <w:rPr>
          <w:rFonts w:hint="eastAsia"/>
        </w:rPr>
        <w:br/>
      </w:r>
      <w:r>
        <w:rPr>
          <w:rFonts w:hint="eastAsia"/>
        </w:rPr>
        <w:t>　　表 180： 预付费电能表上游原料供应商</w:t>
      </w:r>
      <w:r>
        <w:rPr>
          <w:rFonts w:hint="eastAsia"/>
        </w:rPr>
        <w:br/>
      </w:r>
      <w:r>
        <w:rPr>
          <w:rFonts w:hint="eastAsia"/>
        </w:rPr>
        <w:t>　　表 181： 预付费电能表主要地区不同应用客户分析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预付费电能表典型经销商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预付费电能表产品图片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全球不同产品类型预付费电能表销售额2021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单相电表产品图片</w:t>
      </w:r>
      <w:r>
        <w:rPr>
          <w:rFonts w:hint="eastAsia"/>
        </w:rPr>
        <w:br/>
      </w:r>
      <w:r>
        <w:rPr>
          <w:rFonts w:hint="eastAsia"/>
        </w:rPr>
        <w:t>　　图 5： 三相电表产品图片</w:t>
      </w:r>
      <w:r>
        <w:rPr>
          <w:rFonts w:hint="eastAsia"/>
        </w:rPr>
        <w:br/>
      </w:r>
      <w:r>
        <w:rPr>
          <w:rFonts w:hint="eastAsia"/>
        </w:rPr>
        <w:t>　　图 6： 全球不同通信方式预付费电能表销售额2021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全球不同通信方式预付费电能表市场份额2025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8： 离线键盘式产品图片</w:t>
      </w:r>
      <w:r>
        <w:rPr>
          <w:rFonts w:hint="eastAsia"/>
        </w:rPr>
        <w:br/>
      </w:r>
      <w:r>
        <w:rPr>
          <w:rFonts w:hint="eastAsia"/>
        </w:rPr>
        <w:t>　　图 9： 射频 / 载波通信产品图片</w:t>
      </w:r>
      <w:r>
        <w:rPr>
          <w:rFonts w:hint="eastAsia"/>
        </w:rPr>
        <w:br/>
      </w:r>
      <w:r>
        <w:rPr>
          <w:rFonts w:hint="eastAsia"/>
        </w:rPr>
        <w:t>　　图 10： 蜂窝通信产品图片</w:t>
      </w:r>
      <w:r>
        <w:rPr>
          <w:rFonts w:hint="eastAsia"/>
        </w:rPr>
        <w:br/>
      </w:r>
      <w:r>
        <w:rPr>
          <w:rFonts w:hint="eastAsia"/>
        </w:rPr>
        <w:t>　　图 11： AMI 一体化预付费表产品图片</w:t>
      </w:r>
      <w:r>
        <w:rPr>
          <w:rFonts w:hint="eastAsia"/>
        </w:rPr>
        <w:br/>
      </w:r>
      <w:r>
        <w:rPr>
          <w:rFonts w:hint="eastAsia"/>
        </w:rPr>
        <w:t>　　图 12： 全球不同安装结构预付费电能表销售额2021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全球不同安装结构预付费电能表市场份额2025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14： 导轨式产品图片</w:t>
      </w:r>
      <w:r>
        <w:rPr>
          <w:rFonts w:hint="eastAsia"/>
        </w:rPr>
        <w:br/>
      </w:r>
      <w:r>
        <w:rPr>
          <w:rFonts w:hint="eastAsia"/>
        </w:rPr>
        <w:t>　　图 15： 挂壁式产品图片</w:t>
      </w:r>
      <w:r>
        <w:rPr>
          <w:rFonts w:hint="eastAsia"/>
        </w:rPr>
        <w:br/>
      </w:r>
      <w:r>
        <w:rPr>
          <w:rFonts w:hint="eastAsia"/>
        </w:rPr>
        <w:t>　　图 16： 分体式（用户端+计量端）产品图片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19： 家庭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2025年全球前五大生产商预付费电能表市场份额</w:t>
      </w:r>
      <w:r>
        <w:rPr>
          <w:rFonts w:hint="eastAsia"/>
        </w:rPr>
        <w:br/>
      </w:r>
      <w:r>
        <w:rPr>
          <w:rFonts w:hint="eastAsia"/>
        </w:rPr>
        <w:t>　　图 22： 2025年全球预付费电能表第一梯队、第二梯队和第三梯队厂商及市场份额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全球预付费电能表产能、产量、产能利用率及发展趋势（2021-2032）&amp;（千台）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全球预付费电能表产量、需求量及发展趋势（2021-2032）&amp;（千台）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全球主要地区预付费电能表产量市场份额（2021-2032）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中国预付费电能表产能、产量、产能利用率及发展趋势（2021-2032）&amp;（千台）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中国预付费电能表产量、市场需求量及发展趋势（2021-2032）&amp;（千台）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全球预付费电能表市场销售额及增长率：（2021-2032）&amp;（万元）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全球市场预付费电能表市场规模：2021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全球市场预付费电能表价格趋势（2021-2032）&amp;（元/台）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全球主要地区预付费电能表销售收入（2021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全球主要地区预付费电能表销售收入市场份额（2021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全球不同产品类型预付费电能表价格走势（2021-2032）&amp;（元/台）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全球不同应用预付费电能表价格走势（2021-2032）&amp;（元/台）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预付费电能表中国企业SWOT分析</w:t>
      </w:r>
      <w:r>
        <w:rPr>
          <w:rFonts w:hint="eastAsia"/>
        </w:rPr>
        <w:br/>
      </w:r>
      <w:r>
        <w:rPr>
          <w:rFonts w:hint="eastAsia"/>
        </w:rPr>
        <w:t>　　图 53： 预付费电能表产业链</w:t>
      </w:r>
      <w:r>
        <w:rPr>
          <w:rFonts w:hint="eastAsia"/>
        </w:rPr>
        <w:br/>
      </w:r>
      <w:r>
        <w:rPr>
          <w:rFonts w:hint="eastAsia"/>
        </w:rPr>
        <w:t>　　图 54： 预付费电能表行业采购模式分析</w:t>
      </w:r>
      <w:r>
        <w:rPr>
          <w:rFonts w:hint="eastAsia"/>
        </w:rPr>
        <w:br/>
      </w:r>
      <w:r>
        <w:rPr>
          <w:rFonts w:hint="eastAsia"/>
        </w:rPr>
        <w:t>　　图 55： 预付费电能表行业生产模式</w:t>
      </w:r>
      <w:r>
        <w:rPr>
          <w:rFonts w:hint="eastAsia"/>
        </w:rPr>
        <w:br/>
      </w:r>
      <w:r>
        <w:rPr>
          <w:rFonts w:hint="eastAsia"/>
        </w:rPr>
        <w:t>　　图 56： 预付费电能表行业销售模式分析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ae579e9574c63" w:history="1">
        <w:r>
          <w:rPr>
            <w:rStyle w:val="Hyperlink"/>
          </w:rPr>
          <w:t>2026-2032年全球与中国预付费电能表市场现状调研及发展前景趋势分析报告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ae579e9574c63" w:history="1">
        <w:r>
          <w:rPr>
            <w:rStyle w:val="Hyperlink"/>
          </w:rPr>
          <w:t>https://www.20087.com/6/32/YuFuFeiDianNengBiaoDeQianJingQuShi.html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热点：三相四线电子式预付费电能表、dtsy1352三相预付费电能表、ddsy256型单相电子式预付费电能表、青岛电表厂预付费电能表、预付费电能表怎么看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3806a1b04927" w:history="1">
      <w:r>
        <w:rPr>
          <w:rStyle w:val="Hyperlink"/>
        </w:rPr>
        <w:t>2026-2032年全球与中国预付费电能表市场现状调研及发展前景趋势分析报告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uFuFeiDianNengBiaoDeQianJingQuShi.html" TargetMode="External" Id="R2a7ae579e957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uFuFeiDianNengBiaoDeQianJingQuShi.html" TargetMode="External" Id="Rcbb23806a1b0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2026-02-07T04:41:30Z</dcterms:created>
  <dcterms:modified xsi:type="dcterms:W3CDTF">2026-02-07T05:41:30Z</dcterms:modified>
  <dc:subject>2026-2032年全球与中国预付费电能表市场现状调研及发展前景趋势分析报告</dc:subject>
  <dc:title>2026-2032年全球与中国预付费电能表市场现状调研及发展前景趋势分析报告</dc:title>
  <cp:keywords>2026-2032年全球与中国预付费电能表市场现状调研及发展前景趋势分析报告</cp:keywords>
  <dc:description>2026-2032年全球与中国预付费电能表市场现状调研及发展前景趋势分析报告</dc:description>
</cp:coreProperties>
</file>