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1a889582e47a4" w:history="1">
              <w:r>
                <w:rPr>
                  <w:rStyle w:val="Hyperlink"/>
                </w:rPr>
                <w:t>2024-2030年全球与中国铝制品行业现状及前景趋势预测报告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1a889582e47a4" w:history="1">
              <w:r>
                <w:rPr>
                  <w:rStyle w:val="Hyperlink"/>
                </w:rPr>
                <w:t>2024-2030年全球与中国铝制品行业现状及前景趋势预测报告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e1a889582e47a4" w:history="1">
                <w:r>
                  <w:rPr>
                    <w:rStyle w:val="Hyperlink"/>
                  </w:rPr>
                  <w:t>https://www.20087.com/7/52/LvZhiPinHangYeFaZhanQuShi.html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以其轻质、耐腐蚀和可回收的特点，在建筑、交通、包装、电子产品等领域广泛应用。目前，铝加工技术不断进步，挤压、铸造、轧制等工艺更加成熟，能生产出复杂形状和高精度的产品。环保要求促使铝制品向绿色生产转型，如采用无氟化物电解铝工艺减少环境污染。同时，铝的表面处理技术，如阳极氧化、涂装，提高了产品美观性和功能性。轻量化设计成为汽车、航空等领域的关键需求，推动了高性能铝合金材料的研发。</w:t>
      </w:r>
      <w:r>
        <w:rPr>
          <w:rFonts w:hint="eastAsia"/>
        </w:rPr>
        <w:br/>
      </w:r>
      <w:r>
        <w:rPr>
          <w:rFonts w:hint="eastAsia"/>
        </w:rPr>
        <w:t>　　铝制品的未来将侧重于高性能化和循环经济。随着材料科学的进步，新型铝合金的研发，如高强度、高韧性合金，将满足更苛刻的应用需求。在可持续发展框架下，铝制品的闭环回收体系将更加完善，通过高效回收技术减少原铝消耗，降低碳足迹。智能化制造，如3D打印和自动化生产线，将提高生产灵活性和定制化生产能力，缩短产品上市时间。此外，铝制品在新能源领域的应用，如电池外壳和光伏支架，将随绿色能源的发展而扩大，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1a889582e47a4" w:history="1">
        <w:r>
          <w:rPr>
            <w:rStyle w:val="Hyperlink"/>
          </w:rPr>
          <w:t>2024-2030年全球与中国铝制品行业现状及前景趋势预测报告</w:t>
        </w:r>
      </w:hyperlink>
      <w:r>
        <w:rPr>
          <w:rFonts w:hint="eastAsia"/>
        </w:rPr>
        <w:t>》主要分析了铝制品行业的市场规模、铝制品市场供需状况、铝制品市场竞争状况和铝制品主要企业经营情况，同时对铝制品行业的未来发展做出了科学预测。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1a889582e47a4" w:history="1">
        <w:r>
          <w:rPr>
            <w:rStyle w:val="Hyperlink"/>
          </w:rPr>
          <w:t>2024-2030年全球与中国铝制品行业现状及前景趋势预测报告</w:t>
        </w:r>
      </w:hyperlink>
      <w:r>
        <w:rPr>
          <w:rFonts w:hint="eastAsia"/>
        </w:rPr>
        <w:t>》在多年铝制品行业研究的基础上，结合全球及中国铝制品行业市场的发展现状，通过资深研究团队对铝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1a889582e47a4" w:history="1">
        <w:r>
          <w:rPr>
            <w:rStyle w:val="Hyperlink"/>
          </w:rPr>
          <w:t>2024-2030年全球与中国铝制品行业现状及前景趋势预测报告</w:t>
        </w:r>
      </w:hyperlink>
      <w:r>
        <w:rPr>
          <w:rFonts w:hint="eastAsia"/>
        </w:rPr>
        <w:t>》可以帮助投资者准确把握铝制品行业的市场现状，为投资者进行投资作出铝制品行业前景预判，挖掘铝制品行业投资价值，同时提出铝制品行业投资策略、生产策略、营销策略等方面的建议。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中国铝制品概述</w:t>
      </w:r>
      <w:r>
        <w:rPr>
          <w:rFonts w:hint="eastAsia"/>
        </w:rPr>
        <w:br/>
      </w:r>
      <w:r>
        <w:rPr>
          <w:rFonts w:hint="eastAsia"/>
        </w:rPr>
        <w:t>　　第一节 铝制品行业定义</w:t>
      </w:r>
      <w:r>
        <w:rPr>
          <w:rFonts w:hint="eastAsia"/>
        </w:rPr>
        <w:br/>
      </w:r>
      <w:r>
        <w:rPr>
          <w:rFonts w:hint="eastAsia"/>
        </w:rPr>
        <w:t>　　第二节 铝制品行业发展特性</w:t>
      </w:r>
      <w:r>
        <w:rPr>
          <w:rFonts w:hint="eastAsia"/>
        </w:rPr>
        <w:br/>
      </w:r>
      <w:r>
        <w:rPr>
          <w:rFonts w:hint="eastAsia"/>
        </w:rPr>
        <w:t>　　第三节 铝制品产业链分析</w:t>
      </w:r>
      <w:r>
        <w:rPr>
          <w:rFonts w:hint="eastAsia"/>
        </w:rPr>
        <w:br/>
      </w:r>
      <w:r>
        <w:rPr>
          <w:rFonts w:hint="eastAsia"/>
        </w:rPr>
        <w:t>　　第四节 铝制品行业生命周期分析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2023-2024年国外铝制品市场发展概况</w:t>
      </w:r>
      <w:r>
        <w:rPr>
          <w:rFonts w:hint="eastAsia"/>
        </w:rPr>
        <w:br/>
      </w:r>
      <w:r>
        <w:rPr>
          <w:rFonts w:hint="eastAsia"/>
        </w:rPr>
        <w:t>　　第一节 全球铝制品市场发展分析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亚洲地区主要国家铝制品市场概况</w:t>
      </w:r>
      <w:r>
        <w:rPr>
          <w:rFonts w:hint="eastAsia"/>
        </w:rPr>
        <w:br/>
      </w:r>
      <w:r>
        <w:rPr>
          <w:rFonts w:hint="eastAsia"/>
        </w:rPr>
        <w:t>　　第五节 全球铝制品市场发展预测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铝制品行业相关发展规划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2023-2024年中国铝制品技术发展分析</w:t>
      </w:r>
      <w:r>
        <w:rPr>
          <w:rFonts w:hint="eastAsia"/>
        </w:rPr>
        <w:br/>
      </w:r>
      <w:r>
        <w:rPr>
          <w:rFonts w:hint="eastAsia"/>
        </w:rPr>
        <w:t>　　第一节 当前铝制品技术发展现状分析</w:t>
      </w:r>
      <w:r>
        <w:rPr>
          <w:rFonts w:hint="eastAsia"/>
        </w:rPr>
        <w:br/>
      </w:r>
      <w:r>
        <w:rPr>
          <w:rFonts w:hint="eastAsia"/>
        </w:rPr>
        <w:t>　　第二节 铝制品生产中需注意的问题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铝制品行业主要技术趋势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2023-2024年铝制品市场特性分析</w:t>
      </w:r>
      <w:r>
        <w:rPr>
          <w:rFonts w:hint="eastAsia"/>
        </w:rPr>
        <w:br/>
      </w:r>
      <w:r>
        <w:rPr>
          <w:rFonts w:hint="eastAsia"/>
        </w:rPr>
        <w:t>　　第一节 铝制品行业集中度分析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2023-2024年铝制品行业SWOT分析</w:t>
      </w:r>
      <w:r>
        <w:rPr>
          <w:rFonts w:hint="eastAsia"/>
        </w:rPr>
        <w:br/>
      </w:r>
      <w:r>
        <w:rPr>
          <w:rFonts w:hint="eastAsia"/>
        </w:rPr>
        <w:t>　　　　一、铝制品行业优势</w:t>
      </w:r>
      <w:r>
        <w:rPr>
          <w:rFonts w:hint="eastAsia"/>
        </w:rPr>
        <w:br/>
      </w:r>
      <w:r>
        <w:rPr>
          <w:rFonts w:hint="eastAsia"/>
        </w:rPr>
        <w:t>　　　　二、铝制品行业劣势</w:t>
      </w:r>
      <w:r>
        <w:rPr>
          <w:rFonts w:hint="eastAsia"/>
        </w:rPr>
        <w:br/>
      </w:r>
      <w:r>
        <w:rPr>
          <w:rFonts w:hint="eastAsia"/>
        </w:rPr>
        <w:t>　　　　三、铝制品行业机会</w:t>
      </w:r>
      <w:r>
        <w:rPr>
          <w:rFonts w:hint="eastAsia"/>
        </w:rPr>
        <w:br/>
      </w:r>
      <w:r>
        <w:rPr>
          <w:rFonts w:hint="eastAsia"/>
        </w:rPr>
        <w:t>　　　　四、铝制品行业风险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2023-2024年中国铝制品市场现状分析</w:t>
      </w:r>
      <w:r>
        <w:rPr>
          <w:rFonts w:hint="eastAsia"/>
        </w:rPr>
        <w:br/>
      </w:r>
      <w:r>
        <w:rPr>
          <w:rFonts w:hint="eastAsia"/>
        </w:rPr>
        <w:t>　　第二节 中国铝制品产量分析及预测</w:t>
      </w:r>
      <w:r>
        <w:rPr>
          <w:rFonts w:hint="eastAsia"/>
        </w:rPr>
        <w:br/>
      </w:r>
      <w:r>
        <w:rPr>
          <w:rFonts w:hint="eastAsia"/>
        </w:rPr>
        <w:t>　　　　一、铝制品总体产能规模</w:t>
      </w:r>
      <w:r>
        <w:rPr>
          <w:rFonts w:hint="eastAsia"/>
        </w:rPr>
        <w:br/>
      </w:r>
      <w:r>
        <w:rPr>
          <w:rFonts w:hint="eastAsia"/>
        </w:rPr>
        <w:t>　　　　二、铝制品生产区域分布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三、2024-2030年中国铝制品产量预测</w:t>
      </w:r>
      <w:r>
        <w:rPr>
          <w:rFonts w:hint="eastAsia"/>
        </w:rPr>
        <w:br/>
      </w:r>
      <w:r>
        <w:rPr>
          <w:rFonts w:hint="eastAsia"/>
        </w:rPr>
        <w:t>　　第三节 中国铝制品市场需求分析及预测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**地区铝制品市场发展分析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**地区铝制品市场发展分析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**地区铝制品市场发展分析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**地区铝制品市场发展分析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2019-2024年中国铝制品进出口分析</w:t>
      </w:r>
      <w:r>
        <w:rPr>
          <w:rFonts w:hint="eastAsia"/>
        </w:rPr>
        <w:br/>
      </w:r>
      <w:r>
        <w:rPr>
          <w:rFonts w:hint="eastAsia"/>
        </w:rPr>
        <w:t>　　第一节 铝制品进口情况分析</w:t>
      </w:r>
      <w:r>
        <w:rPr>
          <w:rFonts w:hint="eastAsia"/>
        </w:rPr>
        <w:br/>
      </w:r>
      <w:r>
        <w:rPr>
          <w:rFonts w:hint="eastAsia"/>
        </w:rPr>
        <w:t>　　第二节 铝制品出口情况分析</w:t>
      </w:r>
      <w:r>
        <w:rPr>
          <w:rFonts w:hint="eastAsia"/>
        </w:rPr>
        <w:br/>
      </w:r>
      <w:r>
        <w:rPr>
          <w:rFonts w:hint="eastAsia"/>
        </w:rPr>
        <w:t>　　第三节 影响铝制品进出口因素分析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铝制品行业投资战略研究</w:t>
      </w:r>
      <w:r>
        <w:rPr>
          <w:rFonts w:hint="eastAsia"/>
        </w:rPr>
        <w:br/>
      </w:r>
      <w:r>
        <w:rPr>
          <w:rFonts w:hint="eastAsia"/>
        </w:rPr>
        <w:t>　　第一节 铝制品行业发展战略研究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一、铝制品品牌的重要性</w:t>
      </w:r>
      <w:r>
        <w:rPr>
          <w:rFonts w:hint="eastAsia"/>
        </w:rPr>
        <w:br/>
      </w:r>
      <w:r>
        <w:rPr>
          <w:rFonts w:hint="eastAsia"/>
        </w:rPr>
        <w:t>　　　　二、铝制品实施品牌战略的意义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四、我国铝制品企业的品牌战略</w:t>
      </w:r>
      <w:r>
        <w:rPr>
          <w:rFonts w:hint="eastAsia"/>
        </w:rPr>
        <w:br/>
      </w:r>
      <w:r>
        <w:rPr>
          <w:rFonts w:hint="eastAsia"/>
        </w:rPr>
        <w:t>　　　　五、铝制品品牌战略管理的策略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铝制品经营策略分析</w:t>
      </w:r>
      <w:r>
        <w:rPr>
          <w:rFonts w:hint="eastAsia"/>
        </w:rPr>
        <w:br/>
      </w:r>
      <w:r>
        <w:rPr>
          <w:rFonts w:hint="eastAsia"/>
        </w:rPr>
        <w:t>　　　　一、铝制品市场细分策略</w:t>
      </w:r>
      <w:r>
        <w:rPr>
          <w:rFonts w:hint="eastAsia"/>
        </w:rPr>
        <w:br/>
      </w:r>
      <w:r>
        <w:rPr>
          <w:rFonts w:hint="eastAsia"/>
        </w:rPr>
        <w:t>　　　　二、铝制品市场创新策略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2024-2030年铝制品市场前景分析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2024-2030年铝制品行业发展趋势预测</w:t>
      </w:r>
      <w:r>
        <w:rPr>
          <w:rFonts w:hint="eastAsia"/>
        </w:rPr>
        <w:br/>
      </w:r>
      <w:r>
        <w:rPr>
          <w:rFonts w:hint="eastAsia"/>
        </w:rPr>
        <w:t>　　第三节 铝制品行业投资风险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铝制品投资建议</w:t>
      </w:r>
      <w:r>
        <w:rPr>
          <w:rFonts w:hint="eastAsia"/>
        </w:rPr>
        <w:br/>
      </w:r>
      <w:r>
        <w:rPr>
          <w:rFonts w:hint="eastAsia"/>
        </w:rPr>
        <w:t>　　第一节 铝制品行业投资环境分析</w:t>
      </w:r>
      <w:r>
        <w:rPr>
          <w:rFonts w:hint="eastAsia"/>
        </w:rPr>
        <w:br/>
      </w:r>
      <w:r>
        <w:rPr>
          <w:rFonts w:hint="eastAsia"/>
        </w:rPr>
        <w:t>　　第二节 铝制品行业投资进入壁垒分析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2023-224年铝制品行业壁垒</w:t>
      </w:r>
      <w:r>
        <w:rPr>
          <w:rFonts w:hint="eastAsia"/>
        </w:rPr>
        <w:br/>
      </w:r>
      <w:r>
        <w:rPr>
          <w:rFonts w:hint="eastAsia"/>
        </w:rPr>
        <w:t>　　图表 2024年铝制品市场前景分析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2024-2030年中国铝制品市场规模预测</w:t>
      </w:r>
      <w:r>
        <w:rPr>
          <w:rFonts w:hint="eastAsia"/>
        </w:rPr>
        <w:br/>
      </w:r>
      <w:r>
        <w:rPr>
          <w:rFonts w:hint="eastAsia"/>
        </w:rPr>
        <w:t>　　图表 2024年铝制品发展趋势预测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1a889582e47a4" w:history="1">
        <w:r>
          <w:rPr>
            <w:rStyle w:val="Hyperlink"/>
          </w:rPr>
          <w:t>2024-2030年全球与中国铝制品行业现状及前景趋势预测报告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e1a889582e47a4" w:history="1">
        <w:r>
          <w:rPr>
            <w:rStyle w:val="Hyperlink"/>
          </w:rPr>
          <w:t>https://www.20087.com/7/52/LvZhiPinHangYeFaZhanQuShi.html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a205161e94974" w:history="1">
      <w:r>
        <w:rPr>
          <w:rStyle w:val="Hyperlink"/>
        </w:rPr>
        <w:t>2024-2030年全球与中国铝制品行业现状及前景趋势预测报告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vZhiPinHangYeFaZhanQuShi.html" TargetMode="External" Id="R0fe1a889582e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vZhiPinHangYeFaZhanQuShi.html" TargetMode="External" Id="R8f7a205161e9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2024-03-15T08:14:00Z</dcterms:created>
  <dcterms:modified xsi:type="dcterms:W3CDTF">2024-03-15T09:14:00Z</dcterms:modified>
  <dc:subject>2024-2030年全球与中国铝制品行业现状及前景趋势预测报告</dc:subject>
  <dc:title>2024-2030年全球与中国铝制品行业现状及前景趋势预测报告</dc:title>
  <cp:keywords>2024-2030年全球与中国铝制品行业现状及前景趋势预测报告</cp:keywords>
  <dc:description>2024-2030年全球与中国铝制品行业现状及前景趋势预测报告</dc:description>
</cp:coreProperties>
</file>