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bb3cf09ab4376" w:history="1">
              <w:r>
                <w:rPr>
                  <w:rStyle w:val="Hyperlink"/>
                </w:rPr>
                <w:t>2025-2031年中国水体铜污染治理行业现状与市场前景分析报告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bb3cf09ab4376" w:history="1">
              <w:r>
                <w:rPr>
                  <w:rStyle w:val="Hyperlink"/>
                </w:rPr>
                <w:t>2025-2031年中国水体铜污染治理行业现状与市场前景分析报告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bb3cf09ab4376" w:history="1">
                <w:r>
                  <w:rPr>
                    <w:rStyle w:val="Hyperlink"/>
                  </w:rPr>
                  <w:t>https://www.20087.com/8/32/ShuiTiTongWuRanZhiLiShiChangXianZhuangHeQianJing.html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铜污染治理是一项旨在去除或减少水环境中铜含量的技术活动，以保护水质安全和生态平衡。近年来，随着工业废水排放和农业活动导致的铜污染问题日益严峻，铜污染治理技术得到了快速发展。目前，治理方法主要包括物理沉淀、化学还原、生物吸附等多种手段。随着技术的进步，越来越多的高效、低成本治理技术被开发出来，如纳米材料吸附、微生物修复等。</w:t>
      </w:r>
      <w:r>
        <w:rPr>
          <w:rFonts w:hint="eastAsia"/>
        </w:rPr>
        <w:br/>
      </w:r>
      <w:r>
        <w:rPr>
          <w:rFonts w:hint="eastAsia"/>
        </w:rPr>
        <w:t>　　未来，水体铜污染治理技术将持续发展。一方面，随着环保法规的加强，对水体铜污染治理的要求将更加严格，促使企业采用更先进的治理技术。另一方面，随着新材料和生物技术的进步，水体铜污染治理将更加注重生态友好型和可持续性。此外，随着大数据和人工智能技术的应用，铜污染治理将更加注重智能化监测和管理，以实现更精准、高效的污染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bb3cf09ab4376" w:history="1">
        <w:r>
          <w:rPr>
            <w:rStyle w:val="Hyperlink"/>
          </w:rPr>
          <w:t>2025-2031年中国水体铜污染治理行业现状与市场前景分析报告</w:t>
        </w:r>
      </w:hyperlink>
      <w:r>
        <w:rPr>
          <w:rFonts w:hint="eastAsia"/>
        </w:rPr>
        <w:t>》依托权威数据资源与长期市场监测，系统分析了水体铜污染治理行业的市场规模、市场需求及产业链结构，深入探讨了水体铜污染治理价格变动与细分市场特征。报告科学预测了水体铜污染治理市场前景及未来发展趋势，重点剖析了行业集中度、竞争格局及重点企业的市场地位，并通过SWOT分析揭示了水体铜污染治理行业机遇与潜在风险。报告为投资者及业内企业提供了全面的市场洞察与决策参考，助力把握水体铜污染治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水体铜污染治理产业概述</w:t>
      </w:r>
      <w:r>
        <w:rPr>
          <w:rFonts w:hint="eastAsia"/>
        </w:rPr>
        <w:br/>
      </w:r>
      <w:r>
        <w:rPr>
          <w:rFonts w:hint="eastAsia"/>
        </w:rPr>
        <w:t>　　第一节 水体铜污染治理定义</w:t>
      </w:r>
      <w:r>
        <w:rPr>
          <w:rFonts w:hint="eastAsia"/>
        </w:rPr>
        <w:br/>
      </w:r>
      <w:r>
        <w:rPr>
          <w:rFonts w:hint="eastAsia"/>
        </w:rPr>
        <w:t>　　第二节 水体铜污染治理行业特点</w:t>
      </w:r>
      <w:r>
        <w:rPr>
          <w:rFonts w:hint="eastAsia"/>
        </w:rPr>
        <w:br/>
      </w:r>
      <w:r>
        <w:rPr>
          <w:rFonts w:hint="eastAsia"/>
        </w:rPr>
        <w:t>　　第三节 水体铜污染治理产业链分析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2024-2025年中国水体铜污染治理行业运行环境分析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水体铜污染治理运行经济环境分析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水体铜污染治理产业政策环境分析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二、水体铜污染治理行业主要法规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三、主要水体铜污染治理产业政策</w:t>
      </w:r>
      <w:r>
        <w:rPr>
          <w:rFonts w:hint="eastAsia"/>
        </w:rPr>
        <w:br/>
      </w:r>
      <w:r>
        <w:rPr>
          <w:rFonts w:hint="eastAsia"/>
        </w:rPr>
        <w:t>　　第三节 水体铜污染治理产业社会环境分析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2024-2025年水体铜污染治理行业技术发展现状及趋势分析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水体铜污染治理行业技术发展现状分析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国内外水体铜污染治理行业技术差异与原因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水体铜污染治理行业技术发展方向、趋势预测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提升水体铜污染治理行业技术能力策略建议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全球水体铜污染治理行业发展态势分析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全球水体铜污染治理市场发展现状分析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全球主要国家水体铜污染治理市场现状</w:t>
      </w:r>
      <w:r>
        <w:rPr>
          <w:rFonts w:hint="eastAsia"/>
        </w:rPr>
        <w:br/>
      </w:r>
      <w:r>
        <w:rPr>
          <w:rFonts w:hint="eastAsia"/>
        </w:rPr>
        <w:t>　　第三节 全球水体铜污染治理行业发展趋势预测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中国水体铜污染治理行业市场分析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2019-2024年中国水体铜污染治理行业规模情况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一、水体铜污染治理行业市场规模情况分析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三、水体铜污染治理行业人员规模情况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2019-2024年中国水体铜污染治理行业财务能力分析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三、水体铜污染治理行业营运能力分析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四、水体铜污染治理行业发展能力分析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2024-2025年中国水体铜污染治理行业热点动态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2025年中国水体铜污染治理行业面临的挑战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中国重点地区水体铜污染治理行业市场调研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2025年水体铜污染治理行业集中度分析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三、我国水体铜污染治理市场竞争趋势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水体铜污染治理企业发展策略分析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水体铜污染治理市场策略分析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一、水体铜污染治理价格策略分析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二、水体铜污染治理渠道策略分析</w:t>
      </w:r>
      <w:r>
        <w:rPr>
          <w:rFonts w:hint="eastAsia"/>
        </w:rPr>
        <w:br/>
      </w:r>
      <w:r>
        <w:rPr>
          <w:rFonts w:hint="eastAsia"/>
        </w:rPr>
        <w:t>　　第二节 水体铜污染治理销售策略分析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提高水体铜污染治理企业竞争力的策略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一、提高中国水体铜污染治理企业核心竞争力的对策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二、水体铜污染治理企业提升竞争力的主要方向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三、影响水体铜污染治理企业核心竞争力的因素及提升途径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四、提高水体铜污染治理企业竞争力的策略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水体铜污染治理行业投资风险与控制策略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2025-2031年中国水体铜污染治理行业投资潜力及发展趋势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2025-2031年水体铜污染治理行业投资潜力分析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二、水体铜污染治理行业目标市场需求潜力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三、水体铜污染治理行业投资潜力综合评判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中~智~林~－2025-2031年中国水体铜污染治理行业发展趋势分析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一、2025年水体铜污染治理市场前景分析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二、2025年水体铜污染治理发展趋势预测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三、2025-2031年我国水体铜污染治理行业发展剖析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五、未来水体铜污染治理行业发展变局剖析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水体铜污染治理行业历程</w:t>
      </w:r>
      <w:r>
        <w:rPr>
          <w:rFonts w:hint="eastAsia"/>
        </w:rPr>
        <w:br/>
      </w:r>
      <w:r>
        <w:rPr>
          <w:rFonts w:hint="eastAsia"/>
        </w:rPr>
        <w:t>　　图表 水体铜污染治理行业生命周期</w:t>
      </w:r>
      <w:r>
        <w:rPr>
          <w:rFonts w:hint="eastAsia"/>
        </w:rPr>
        <w:br/>
      </w:r>
      <w:r>
        <w:rPr>
          <w:rFonts w:hint="eastAsia"/>
        </w:rPr>
        <w:t>　　图表 水体铜污染治理行业产业链分析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2019-2024年水体铜污染治理行业市场容量统计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bb3cf09ab4376" w:history="1">
        <w:r>
          <w:rPr>
            <w:rStyle w:val="Hyperlink"/>
          </w:rPr>
          <w:t>2025-2031年中国水体铜污染治理行业现状与市场前景分析报告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bb3cf09ab4376" w:history="1">
        <w:r>
          <w:rPr>
            <w:rStyle w:val="Hyperlink"/>
          </w:rPr>
          <w:t>https://www.20087.com/8/32/ShuiTiTongWuRanZhiLiShiChangXianZhuangHeQianJing.html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热点：铜矿废水处理工艺流程、水体铜污染治理论文、铜污染来源、污水铜排放标准、硫酸铜处理污水、铜业污染、含铜废水处理方法、铜属于污水综合排放标准中的什么污染物、含铜废水如何处理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f016f7bb3465f" w:history="1">
      <w:r>
        <w:rPr>
          <w:rStyle w:val="Hyperlink"/>
        </w:rPr>
        <w:t>2025-2031年中国水体铜污染治理行业现状与市场前景分析报告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iTiTongWuRanZhiLiShiChangXianZhuangHeQianJing.html" TargetMode="External" Id="R683bb3cf09ab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iTiTongWuRanZhiLiShiChangXianZhuangHeQianJing.html" TargetMode="External" Id="R815f016f7bb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2024-09-04T05:39:00Z</dcterms:created>
  <dcterms:modified xsi:type="dcterms:W3CDTF">2024-09-04T06:39:00Z</dcterms:modified>
  <dc:subject>2025-2031年中国水体铜污染治理行业现状与市场前景分析报告</dc:subject>
  <dc:title>2025-2031年中国水体铜污染治理行业现状与市场前景分析报告</dc:title>
  <cp:keywords>2025-2031年中国水体铜污染治理行业现状与市场前景分析报告</cp:keywords>
  <dc:description>2025-2031年中国水体铜污染治理行业现状与市场前景分析报告</dc:description>
</cp:coreProperties>
</file>