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a23a227654fe0" w:history="1">
              <w:r>
                <w:rPr>
                  <w:rStyle w:val="Hyperlink"/>
                </w:rPr>
                <w:t>2024-2030年全球与中国电工钢行业研究及前景分析报告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a23a227654fe0" w:history="1">
              <w:r>
                <w:rPr>
                  <w:rStyle w:val="Hyperlink"/>
                </w:rPr>
                <w:t>2024-2030年全球与中国电工钢行业研究及前景分析报告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a23a227654fe0" w:history="1">
                <w:r>
                  <w:rPr>
                    <w:rStyle w:val="Hyperlink"/>
                  </w:rPr>
                  <w:t>https://www.20087.com/8/52/DianGongGangQianJing.html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又称硅钢，是电力变压器、电动机和发电机等设备的核心材料，其性能直接影响到电器设备的能效和可靠性。近年来，随着能效标准的提升和对节能减排的重视，电工钢的研发集中在提高磁导率、降低铁损和改善机械强度上。生产技术的创新，如薄带连铸连轧和激光退火，显著提升了材料性能。</w:t>
      </w:r>
      <w:r>
        <w:rPr>
          <w:rFonts w:hint="eastAsia"/>
        </w:rPr>
        <w:br/>
      </w:r>
      <w:r>
        <w:rPr>
          <w:rFonts w:hint="eastAsia"/>
        </w:rPr>
        <w:t>　　未来，电工钢行业将更加聚焦于高性能和特种材料的开发。随着新能源和可再生能源领域的拓展，对电工钢的需求将更加偏向于高磁感应强度和低涡流损耗，以适应更高频率和更高功率密度的应用。同时，行业将探索新型合金体系，如无硅或低硅电工钢，以降低生产成本和提高材料的循环利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9a23a227654fe0" w:history="1">
        <w:r>
          <w:rPr>
            <w:rStyle w:val="Hyperlink"/>
          </w:rPr>
          <w:t>2024-2030年全球与中国电工钢行业研究及前景分析报告</w:t>
        </w:r>
      </w:hyperlink>
      <w:r>
        <w:rPr>
          <w:rFonts w:hint="eastAsia"/>
        </w:rPr>
        <w:t>全面分析了电工钢行业的市场规模、需求和价格动态，同时对电工钢产业链进行了探讨。报告客观描述了电工钢行业现状，审慎预测了电工钢市场前景及发展趋势。此外，报告还聚焦于电工钢重点企业，剖析了市场竞争格局、集中度以及品牌影响力，并对电工钢细分市场进行了研究。电工钢报告以专业、科学的视角，为投资者和行业决策者提供了权威的市场洞察与决策参考，是电工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中国电工钢概述</w:t>
      </w:r>
      <w:r>
        <w:rPr>
          <w:rFonts w:hint="eastAsia"/>
        </w:rPr>
        <w:br/>
      </w:r>
      <w:r>
        <w:rPr>
          <w:rFonts w:hint="eastAsia"/>
        </w:rPr>
        <w:t>　　第一节 电工钢行业定义</w:t>
      </w:r>
      <w:r>
        <w:rPr>
          <w:rFonts w:hint="eastAsia"/>
        </w:rPr>
        <w:br/>
      </w:r>
      <w:r>
        <w:rPr>
          <w:rFonts w:hint="eastAsia"/>
        </w:rPr>
        <w:t>　　第二节 电工钢行业发展特性</w:t>
      </w:r>
      <w:r>
        <w:rPr>
          <w:rFonts w:hint="eastAsia"/>
        </w:rPr>
        <w:br/>
      </w:r>
      <w:r>
        <w:rPr>
          <w:rFonts w:hint="eastAsia"/>
        </w:rPr>
        <w:t>　　第三节 电工钢产业链分析</w:t>
      </w:r>
      <w:r>
        <w:rPr>
          <w:rFonts w:hint="eastAsia"/>
        </w:rPr>
        <w:br/>
      </w:r>
      <w:r>
        <w:rPr>
          <w:rFonts w:hint="eastAsia"/>
        </w:rPr>
        <w:t>　　第四节 电工钢行业生命周期分析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2023-2024年国外主要电工钢市场发展概况</w:t>
      </w:r>
      <w:r>
        <w:rPr>
          <w:rFonts w:hint="eastAsia"/>
        </w:rPr>
        <w:br/>
      </w:r>
      <w:r>
        <w:rPr>
          <w:rFonts w:hint="eastAsia"/>
        </w:rPr>
        <w:t>　　第一节 全球电工钢市场发展分析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欧洲地区主要国家电工钢市场概况</w:t>
      </w:r>
      <w:r>
        <w:rPr>
          <w:rFonts w:hint="eastAsia"/>
        </w:rPr>
        <w:br/>
      </w:r>
      <w:r>
        <w:rPr>
          <w:rFonts w:hint="eastAsia"/>
        </w:rPr>
        <w:t>　　第三节 北美地区电工钢市场概况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亚洲地区主要国家电工钢市场概况</w:t>
      </w:r>
      <w:r>
        <w:rPr>
          <w:rFonts w:hint="eastAsia"/>
        </w:rPr>
        <w:br/>
      </w:r>
      <w:r>
        <w:rPr>
          <w:rFonts w:hint="eastAsia"/>
        </w:rPr>
        <w:t>　　第五节 全球电工钢市场发展预测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电工钢行业相关政策、标准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2023-2024年中国电工钢技术发展分析</w:t>
      </w:r>
      <w:r>
        <w:rPr>
          <w:rFonts w:hint="eastAsia"/>
        </w:rPr>
        <w:br/>
      </w:r>
      <w:r>
        <w:rPr>
          <w:rFonts w:hint="eastAsia"/>
        </w:rPr>
        <w:t>　　第一节 当前电工钢技术发展现状分析</w:t>
      </w:r>
      <w:r>
        <w:rPr>
          <w:rFonts w:hint="eastAsia"/>
        </w:rPr>
        <w:br/>
      </w:r>
      <w:r>
        <w:rPr>
          <w:rFonts w:hint="eastAsia"/>
        </w:rPr>
        <w:t>　　第二节 电工钢生产中需注意的问题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电工钢市场特性分析</w:t>
      </w:r>
      <w:r>
        <w:rPr>
          <w:rFonts w:hint="eastAsia"/>
        </w:rPr>
        <w:br/>
      </w:r>
      <w:r>
        <w:rPr>
          <w:rFonts w:hint="eastAsia"/>
        </w:rPr>
        <w:t>　　第一节 电工钢行业集中度分析</w:t>
      </w:r>
      <w:r>
        <w:rPr>
          <w:rFonts w:hint="eastAsia"/>
        </w:rPr>
        <w:br/>
      </w:r>
      <w:r>
        <w:rPr>
          <w:rFonts w:hint="eastAsia"/>
        </w:rPr>
        <w:t>　　第二节 电工钢行业SWOT分析</w:t>
      </w:r>
      <w:r>
        <w:rPr>
          <w:rFonts w:hint="eastAsia"/>
        </w:rPr>
        <w:br/>
      </w:r>
      <w:r>
        <w:rPr>
          <w:rFonts w:hint="eastAsia"/>
        </w:rPr>
        <w:t>　　　　一、电工钢行业优势</w:t>
      </w:r>
      <w:r>
        <w:rPr>
          <w:rFonts w:hint="eastAsia"/>
        </w:rPr>
        <w:br/>
      </w:r>
      <w:r>
        <w:rPr>
          <w:rFonts w:hint="eastAsia"/>
        </w:rPr>
        <w:t>　　　　二、电工钢行业劣势</w:t>
      </w:r>
      <w:r>
        <w:rPr>
          <w:rFonts w:hint="eastAsia"/>
        </w:rPr>
        <w:br/>
      </w:r>
      <w:r>
        <w:rPr>
          <w:rFonts w:hint="eastAsia"/>
        </w:rPr>
        <w:t>　　　　三、电工钢行业机会</w:t>
      </w:r>
      <w:r>
        <w:rPr>
          <w:rFonts w:hint="eastAsia"/>
        </w:rPr>
        <w:br/>
      </w:r>
      <w:r>
        <w:rPr>
          <w:rFonts w:hint="eastAsia"/>
        </w:rPr>
        <w:t>　　　　四、电工钢行业风险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中国电工钢发展现状</w:t>
      </w:r>
      <w:r>
        <w:rPr>
          <w:rFonts w:hint="eastAsia"/>
        </w:rPr>
        <w:br/>
      </w:r>
      <w:r>
        <w:rPr>
          <w:rFonts w:hint="eastAsia"/>
        </w:rPr>
        <w:t>　　第一节 中国电工钢市场现状分析</w:t>
      </w:r>
      <w:r>
        <w:rPr>
          <w:rFonts w:hint="eastAsia"/>
        </w:rPr>
        <w:br/>
      </w:r>
      <w:r>
        <w:rPr>
          <w:rFonts w:hint="eastAsia"/>
        </w:rPr>
        <w:t>　　第二节 中国电工钢产量分析及预测</w:t>
      </w:r>
      <w:r>
        <w:rPr>
          <w:rFonts w:hint="eastAsia"/>
        </w:rPr>
        <w:br/>
      </w:r>
      <w:r>
        <w:rPr>
          <w:rFonts w:hint="eastAsia"/>
        </w:rPr>
        <w:t>　　　　一、电工钢总体产能规模</w:t>
      </w:r>
      <w:r>
        <w:rPr>
          <w:rFonts w:hint="eastAsia"/>
        </w:rPr>
        <w:br/>
      </w:r>
      <w:r>
        <w:rPr>
          <w:rFonts w:hint="eastAsia"/>
        </w:rPr>
        <w:t>　　　　二、电工钢生产区域分布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四、2024-2030年中国电工钢产量预测</w:t>
      </w:r>
      <w:r>
        <w:rPr>
          <w:rFonts w:hint="eastAsia"/>
        </w:rPr>
        <w:br/>
      </w:r>
      <w:r>
        <w:rPr>
          <w:rFonts w:hint="eastAsia"/>
        </w:rPr>
        <w:t>　　第三节 中国电工钢市场需求分析及预测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三、2024-2030年中国电工钢市场需求量预测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**地区电工钢市场发展分析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2019-2024年中国电工钢进出口分析</w:t>
      </w:r>
      <w:r>
        <w:rPr>
          <w:rFonts w:hint="eastAsia"/>
        </w:rPr>
        <w:br/>
      </w:r>
      <w:r>
        <w:rPr>
          <w:rFonts w:hint="eastAsia"/>
        </w:rPr>
        <w:t>　　第一节 电工钢进口情况分析</w:t>
      </w:r>
      <w:r>
        <w:rPr>
          <w:rFonts w:hint="eastAsia"/>
        </w:rPr>
        <w:br/>
      </w:r>
      <w:r>
        <w:rPr>
          <w:rFonts w:hint="eastAsia"/>
        </w:rPr>
        <w:t>　　第二节 电工钢出口情况分析</w:t>
      </w:r>
      <w:r>
        <w:rPr>
          <w:rFonts w:hint="eastAsia"/>
        </w:rPr>
        <w:br/>
      </w:r>
      <w:r>
        <w:rPr>
          <w:rFonts w:hint="eastAsia"/>
        </w:rPr>
        <w:t>　　第三节 影响电工钢进出口因素分析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四、2024年我国电工钢行业发展面临的挑战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五、2024年我国电工钢行业发展面临的机遇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电工钢行业投资风险预警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一、电工钢行业市场风险预测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二、电工钢行业政策风险预测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三、电工钢行业经营风险预测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四、电工钢行业技术风险预测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五、电工钢行业竞争风险预测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电工钢投资建议</w:t>
      </w:r>
      <w:r>
        <w:rPr>
          <w:rFonts w:hint="eastAsia"/>
        </w:rPr>
        <w:br/>
      </w:r>
      <w:r>
        <w:rPr>
          <w:rFonts w:hint="eastAsia"/>
        </w:rPr>
        <w:t>　　第一节 2024年电工钢市场前景分析</w:t>
      </w:r>
      <w:r>
        <w:rPr>
          <w:rFonts w:hint="eastAsia"/>
        </w:rPr>
        <w:br/>
      </w:r>
      <w:r>
        <w:rPr>
          <w:rFonts w:hint="eastAsia"/>
        </w:rPr>
        <w:t>　　第二节 2024年电工钢发展趋势预测</w:t>
      </w:r>
      <w:r>
        <w:rPr>
          <w:rFonts w:hint="eastAsia"/>
        </w:rPr>
        <w:br/>
      </w:r>
      <w:r>
        <w:rPr>
          <w:rFonts w:hint="eastAsia"/>
        </w:rPr>
        <w:t>　　第三节 电工钢行业投资进入壁垒分析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电工钢行业历程</w:t>
      </w:r>
      <w:r>
        <w:rPr>
          <w:rFonts w:hint="eastAsia"/>
        </w:rPr>
        <w:br/>
      </w:r>
      <w:r>
        <w:rPr>
          <w:rFonts w:hint="eastAsia"/>
        </w:rPr>
        <w:t>　　图表 电工钢行业生命周期</w:t>
      </w:r>
      <w:r>
        <w:rPr>
          <w:rFonts w:hint="eastAsia"/>
        </w:rPr>
        <w:br/>
      </w:r>
      <w:r>
        <w:rPr>
          <w:rFonts w:hint="eastAsia"/>
        </w:rPr>
        <w:t>　　图表 电工钢行业产业链分析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a23a227654fe0" w:history="1">
        <w:r>
          <w:rPr>
            <w:rStyle w:val="Hyperlink"/>
          </w:rPr>
          <w:t>2024-2030年全球与中国电工钢行业研究及前景分析报告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a23a227654fe0" w:history="1">
        <w:r>
          <w:rPr>
            <w:rStyle w:val="Hyperlink"/>
          </w:rPr>
          <w:t>https://www.20087.com/8/52/DianGongGangQianJing.html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11aff16274978" w:history="1">
      <w:r>
        <w:rPr>
          <w:rStyle w:val="Hyperlink"/>
        </w:rPr>
        <w:t>2024-2030年全球与中国电工钢行业研究及前景分析报告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GongGangQianJing.html" TargetMode="External" Id="Rfb9a23a22765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GongGangQianJing.html" TargetMode="External" Id="R37011aff1627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2024-04-02T02:22:00Z</dcterms:created>
  <dcterms:modified xsi:type="dcterms:W3CDTF">2024-04-02T03:22:00Z</dcterms:modified>
  <dc:subject>2024-2030年全球与中国电工钢行业研究及前景分析报告</dc:subject>
  <dc:title>2024-2030年全球与中国电工钢行业研究及前景分析报告</dc:title>
  <cp:keywords>2024-2030年全球与中国电工钢行业研究及前景分析报告</cp:keywords>
  <dc:description>2024-2030年全球与中国电工钢行业研究及前景分析报告</dc:description>
</cp:coreProperties>
</file>