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d7dc7607d7447d" w:history="1">
              <w:r>
                <w:rPr>
                  <w:rStyle w:val="Hyperlink"/>
                </w:rPr>
                <w:t>2024-2030年中国电子信息新材料行业调研及前景趋势报告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d7dc7607d7447d" w:history="1">
              <w:r>
                <w:rPr>
                  <w:rStyle w:val="Hyperlink"/>
                </w:rPr>
                <w:t>2024-2030年中国电子信息新材料行业调研及前景趋势报告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d7dc7607d7447d" w:history="1">
                <w:r>
                  <w:rPr>
                    <w:rStyle w:val="Hyperlink"/>
                  </w:rPr>
                  <w:t>https://www.20087.com/9/92/DianZiXinXiXinCaiLiaoDeQianJing.html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信息新材料是支撑电子信息技术进步的关键，涵盖了半导体材料、光电材料、磁性材料、纳米材料等多个类别。目前，随着5G通信、物联网、人工智能等新兴技术的快速发展，对电子信息新材料的需求日益增长，尤其是在高频高速、低功耗、高集成度方面。新材料如石墨烯、二维材料、宽禁带半导体材料等的研究与应用取得突破，但新材料的产业化、成本控制和标准制定尚需进一步完善。</w:t>
      </w:r>
      <w:r>
        <w:rPr>
          <w:rFonts w:hint="eastAsia"/>
        </w:rPr>
        <w:br/>
      </w:r>
      <w:r>
        <w:rPr>
          <w:rFonts w:hint="eastAsia"/>
        </w:rPr>
        <w:t>　　电子信息新材料的未来发展趋势将聚焦于高性能化、多功能化和绿色化。随着量子信息、6G通信等前沿技术的探索，对更高性能新材料的需求将激增。多功能复合材料的研发，如同时具备导电、散热、机械强度的材料，将推动电子产品的小型化、轻量化。环保材料，如无铅焊料、可降解电子封装材料，将符合全球可持续发展趋势。此外，材料的回收利用技术也是未来研究的重要方向，以构建循环经济体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d7dc7607d7447d" w:history="1">
        <w:r>
          <w:rPr>
            <w:rStyle w:val="Hyperlink"/>
          </w:rPr>
          <w:t>2024-2030年中国电子信息新材料行业调研及前景趋势报告</w:t>
        </w:r>
      </w:hyperlink>
      <w:r>
        <w:rPr>
          <w:rFonts w:hint="eastAsia"/>
        </w:rPr>
        <w:t>全面分析了电子信息新材料行业的市场规模、需求和价格动态，同时对电子信息新材料产业链进行了探讨。报告客观描述了电子信息新材料行业现状，审慎预测了电子信息新材料市场前景及发展趋势。此外，报告还聚焦于电子信息新材料重点企业，剖析了市场竞争格局、集中度以及品牌影响力，并对电子信息新材料细分市场进行了研究。电子信息新材料报告以专业、科学的视角，为投资者和行业决策者提供了权威的市场洞察与决策参考，是电子信息新材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电子信息新材料行业界定和分类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2024年电子信息新材料行业国内外发展概述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全球电子信息新材料行业发展概况</w:t>
      </w:r>
      <w:r>
        <w:rPr>
          <w:rFonts w:hint="eastAsia"/>
        </w:rPr>
        <w:br/>
      </w:r>
      <w:r>
        <w:rPr>
          <w:rFonts w:hint="eastAsia"/>
        </w:rPr>
        <w:t>　　　　一、全球电子信息新材料行业发展现状</w:t>
      </w:r>
      <w:r>
        <w:rPr>
          <w:rFonts w:hint="eastAsia"/>
        </w:rPr>
        <w:br/>
      </w:r>
      <w:r>
        <w:rPr>
          <w:rFonts w:hint="eastAsia"/>
        </w:rPr>
        <w:t>　　　　二、全球电子信息新材料行业发展趋势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中国电子信息新材料行业发展概况</w:t>
      </w:r>
      <w:r>
        <w:rPr>
          <w:rFonts w:hint="eastAsia"/>
        </w:rPr>
        <w:br/>
      </w:r>
      <w:r>
        <w:rPr>
          <w:rFonts w:hint="eastAsia"/>
        </w:rPr>
        <w:t>　　　　一、中国电子信息新材料行业发展历程与现状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二、中国电子信息新材料行业发展中存在的问题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2024年中国电子信息新材料行业发展环境分析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电子信息新材料行业政策环境</w:t>
      </w:r>
      <w:r>
        <w:rPr>
          <w:rFonts w:hint="eastAsia"/>
        </w:rPr>
        <w:br/>
      </w:r>
      <w:r>
        <w:rPr>
          <w:rFonts w:hint="eastAsia"/>
        </w:rPr>
        <w:t>　　第四节 电子信息新材料行业技术环境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2024年中国电子信息新材料行业市场调研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一、电子信息新材料行业市场规模及增速</w:t>
      </w:r>
      <w:r>
        <w:rPr>
          <w:rFonts w:hint="eastAsia"/>
        </w:rPr>
        <w:br/>
      </w:r>
      <w:r>
        <w:rPr>
          <w:rFonts w:hint="eastAsia"/>
        </w:rPr>
        <w:t>　　　　二、电子信息新材料行业市场饱和度</w:t>
      </w:r>
      <w:r>
        <w:rPr>
          <w:rFonts w:hint="eastAsia"/>
        </w:rPr>
        <w:br/>
      </w:r>
      <w:r>
        <w:rPr>
          <w:rFonts w:hint="eastAsia"/>
        </w:rPr>
        <w:t>　　　　三、影响电子信息新材料行业市场规模的因素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四、2024-2030年电子信息新材料行业市场规模及增速预测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一、电子信息新材料行业所处生命周期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二、技术变革与行业革新对电子信息新材料行业的影响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中国电子信息新材料行业供给与需求情况分析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2019-2024年中国电子信息新材料行业总体规模</w:t>
      </w:r>
      <w:r>
        <w:rPr>
          <w:rFonts w:hint="eastAsia"/>
        </w:rPr>
        <w:br/>
      </w:r>
      <w:r>
        <w:rPr>
          <w:rFonts w:hint="eastAsia"/>
        </w:rPr>
        <w:t>　　第二节 中国电子信息新材料行业盈利情况分析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中国电子信息新材料行业供给概况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一、2019-2024年中国电子信息新材料供给情况分析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二、2024年中国电子信息新材料行业供给特点分析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三、2024-2030年中国电子信息新材料行业供给预测分析</w:t>
      </w:r>
      <w:r>
        <w:rPr>
          <w:rFonts w:hint="eastAsia"/>
        </w:rPr>
        <w:br/>
      </w:r>
      <w:r>
        <w:rPr>
          <w:rFonts w:hint="eastAsia"/>
        </w:rPr>
        <w:t>　　第四节 中国电子信息新材料行业需求概况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一、2019-2024年中国电子信息新材料行业需求情况分析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二、2024年中国电子信息新材料行业市场需求特点分析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三、2024-2030年中国电子信息新材料行业现状分析</w:t>
      </w:r>
      <w:r>
        <w:rPr>
          <w:rFonts w:hint="eastAsia"/>
        </w:rPr>
        <w:br/>
      </w:r>
      <w:r>
        <w:rPr>
          <w:rFonts w:hint="eastAsia"/>
        </w:rPr>
        <w:t>　　第五节 电子信息新材料产业供需平衡状况分析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2024年中国电子信息新材料行业区域市场调研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2024年中国电子信息新材料行业产业链分析</w:t>
      </w:r>
      <w:r>
        <w:rPr>
          <w:rFonts w:hint="eastAsia"/>
        </w:rPr>
        <w:br/>
      </w:r>
      <w:r>
        <w:rPr>
          <w:rFonts w:hint="eastAsia"/>
        </w:rPr>
        <w:t>　　第一节 电子信息新材料行业产业链分析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电子信息新材料上游行业调研</w:t>
      </w:r>
      <w:r>
        <w:rPr>
          <w:rFonts w:hint="eastAsia"/>
        </w:rPr>
        <w:br/>
      </w:r>
      <w:r>
        <w:rPr>
          <w:rFonts w:hint="eastAsia"/>
        </w:rPr>
        <w:t>　　　　一、电子信息新材料成本构成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四、上游行业对电子信息新材料行业的影响</w:t>
      </w:r>
      <w:r>
        <w:rPr>
          <w:rFonts w:hint="eastAsia"/>
        </w:rPr>
        <w:br/>
      </w:r>
      <w:r>
        <w:rPr>
          <w:rFonts w:hint="eastAsia"/>
        </w:rPr>
        <w:t>　　第三节 电子信息新材料下游行业调研</w:t>
      </w:r>
      <w:r>
        <w:rPr>
          <w:rFonts w:hint="eastAsia"/>
        </w:rPr>
        <w:br/>
      </w:r>
      <w:r>
        <w:rPr>
          <w:rFonts w:hint="eastAsia"/>
        </w:rPr>
        <w:t>　　　　一、电子信息新材料下游行业分布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四、下游需求对电子信息新材料行业的影响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2024年中国电子信息新材料行业主导驱动因素分析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2024年中国电子信息新材料行业偿债能力分析</w:t>
      </w:r>
      <w:r>
        <w:rPr>
          <w:rFonts w:hint="eastAsia"/>
        </w:rPr>
        <w:br/>
      </w:r>
      <w:r>
        <w:rPr>
          <w:rFonts w:hint="eastAsia"/>
        </w:rPr>
        <w:t>　　第一节 电子信息新材料行业资产负债率分析</w:t>
      </w:r>
      <w:r>
        <w:rPr>
          <w:rFonts w:hint="eastAsia"/>
        </w:rPr>
        <w:br/>
      </w:r>
      <w:r>
        <w:rPr>
          <w:rFonts w:hint="eastAsia"/>
        </w:rPr>
        <w:t>　　第二节 电子信息新材料行业速动比率分析</w:t>
      </w:r>
      <w:r>
        <w:rPr>
          <w:rFonts w:hint="eastAsia"/>
        </w:rPr>
        <w:br/>
      </w:r>
      <w:r>
        <w:rPr>
          <w:rFonts w:hint="eastAsia"/>
        </w:rPr>
        <w:t>　　第三节 电子信息新材料行业流动比率分析</w:t>
      </w:r>
      <w:r>
        <w:rPr>
          <w:rFonts w:hint="eastAsia"/>
        </w:rPr>
        <w:br/>
      </w:r>
      <w:r>
        <w:rPr>
          <w:rFonts w:hint="eastAsia"/>
        </w:rPr>
        <w:t>　　第四节 2024-2030年电子信息新材料行业偿债能力预测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2024年中国电子信息新材料行业营运能力分析</w:t>
      </w:r>
      <w:r>
        <w:rPr>
          <w:rFonts w:hint="eastAsia"/>
        </w:rPr>
        <w:br/>
      </w:r>
      <w:r>
        <w:rPr>
          <w:rFonts w:hint="eastAsia"/>
        </w:rPr>
        <w:t>　　第一节 电子信息新材料行业总资产周转率分析</w:t>
      </w:r>
      <w:r>
        <w:rPr>
          <w:rFonts w:hint="eastAsia"/>
        </w:rPr>
        <w:br/>
      </w:r>
      <w:r>
        <w:rPr>
          <w:rFonts w:hint="eastAsia"/>
        </w:rPr>
        <w:t>　　第二节 电子信息新材料行业净资产周转率分析</w:t>
      </w:r>
      <w:r>
        <w:rPr>
          <w:rFonts w:hint="eastAsia"/>
        </w:rPr>
        <w:br/>
      </w:r>
      <w:r>
        <w:rPr>
          <w:rFonts w:hint="eastAsia"/>
        </w:rPr>
        <w:t>　　第三节 电子信息新材料行业应收账款周转率分析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2024-2030年电子信息新材料行业营运能力预测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2024年中国电子信息新材料行业竞争分析</w:t>
      </w:r>
      <w:r>
        <w:rPr>
          <w:rFonts w:hint="eastAsia"/>
        </w:rPr>
        <w:br/>
      </w:r>
      <w:r>
        <w:rPr>
          <w:rFonts w:hint="eastAsia"/>
        </w:rPr>
        <w:t>　　第一节 重点电子信息新材料企业市场份额</w:t>
      </w:r>
      <w:r>
        <w:rPr>
          <w:rFonts w:hint="eastAsia"/>
        </w:rPr>
        <w:br/>
      </w:r>
      <w:r>
        <w:rPr>
          <w:rFonts w:hint="eastAsia"/>
        </w:rPr>
        <w:t>　　第二节 电子信息新材料行业市场集中度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2024年中国电子信息新材料行业重点企业分析</w:t>
      </w:r>
      <w:r>
        <w:rPr>
          <w:rFonts w:hint="eastAsia"/>
        </w:rPr>
        <w:br/>
      </w:r>
      <w:r>
        <w:rPr>
          <w:rFonts w:hint="eastAsia"/>
        </w:rPr>
        <w:t>　　第一节 山东国瓷功能材料股份有限公司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有研新材料股份有限公司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宁波韵升股份有限公司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安徽楚江科技新材料股份有限公司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苏州晶瑞化学股份有限公司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新疆众和股份有限公司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浙江华正新材料股份有限公司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广东东阳光科技控股股份有限公司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江苏华信新材料股份有限公司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第十节 安徽国风新材料股份有限公司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2024-2030年中国电子信息新材料行业发展与投资前景分析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电子信息新材料行业环境风险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电子信息新材料行业政策风险</w:t>
      </w:r>
      <w:r>
        <w:rPr>
          <w:rFonts w:hint="eastAsia"/>
        </w:rPr>
        <w:br/>
      </w:r>
      <w:r>
        <w:rPr>
          <w:rFonts w:hint="eastAsia"/>
        </w:rPr>
        <w:t>　　第四节 电子信息新材料行业市场风险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2024-2030年中国电子信息新材料行业趋势预测及投资机会分析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电子信息新材料行业趋势预测分析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电子信息新材料行业投资机会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电子信息新材料行业研究结论及建议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中^智^林－电子信息新材料行业发展建议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电子信息新材料行业现状</w:t>
      </w:r>
      <w:r>
        <w:rPr>
          <w:rFonts w:hint="eastAsia"/>
        </w:rPr>
        <w:br/>
      </w:r>
      <w:r>
        <w:rPr>
          <w:rFonts w:hint="eastAsia"/>
        </w:rPr>
        <w:t>　　图表 电子信息新材料行业产业链调研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2019-2024年电子信息新材料行业市场容量统计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2019-2024年中国电子信息新材料行业市场规模情况</w:t>
      </w:r>
      <w:r>
        <w:rPr>
          <w:rFonts w:hint="eastAsia"/>
        </w:rPr>
        <w:br/>
      </w:r>
      <w:r>
        <w:rPr>
          <w:rFonts w:hint="eastAsia"/>
        </w:rPr>
        <w:t>　　图表 电子信息新材料行业动态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2019-2024年中国电子信息新材料行业销售收入统计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2019-2024年中国电子信息新材料行业盈利统计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2019-2024年中国电子信息新材料行业利润总额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2019-2024年中国电子信息新材料行业企业数量统计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2019-2024年中国电子信息新材料行业竞争力分析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2019-2024年中国电子信息新材料行业盈利能力分析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2019-2024年中国电子信息新材料行业运营能力分析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2019-2024年中国电子信息新材料行业偿债能力分析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2019-2024年中国电子信息新材料行业发展能力分析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2019-2024年中国电子信息新材料行业经营效益分析</w:t>
      </w:r>
      <w:r>
        <w:rPr>
          <w:rFonts w:hint="eastAsia"/>
        </w:rPr>
        <w:br/>
      </w:r>
      <w:r>
        <w:rPr>
          <w:rFonts w:hint="eastAsia"/>
        </w:rPr>
        <w:t>　　图表 电子信息新材料行业竞争对手分析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**地区电子信息新材料市场规模</w:t>
      </w:r>
      <w:r>
        <w:rPr>
          <w:rFonts w:hint="eastAsia"/>
        </w:rPr>
        <w:br/>
      </w:r>
      <w:r>
        <w:rPr>
          <w:rFonts w:hint="eastAsia"/>
        </w:rPr>
        <w:t>　　图表 **地区电子信息新材料行业市场需求</w:t>
      </w:r>
      <w:r>
        <w:rPr>
          <w:rFonts w:hint="eastAsia"/>
        </w:rPr>
        <w:br/>
      </w:r>
      <w:r>
        <w:rPr>
          <w:rFonts w:hint="eastAsia"/>
        </w:rPr>
        <w:t>　　图表 **地区电子信息新材料市场调研</w:t>
      </w:r>
      <w:r>
        <w:rPr>
          <w:rFonts w:hint="eastAsia"/>
        </w:rPr>
        <w:br/>
      </w:r>
      <w:r>
        <w:rPr>
          <w:rFonts w:hint="eastAsia"/>
        </w:rPr>
        <w:t>　　图表 **地区电子信息新材料行业市场需求分析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**地区电子信息新材料市场规模</w:t>
      </w:r>
      <w:r>
        <w:rPr>
          <w:rFonts w:hint="eastAsia"/>
        </w:rPr>
        <w:br/>
      </w:r>
      <w:r>
        <w:rPr>
          <w:rFonts w:hint="eastAsia"/>
        </w:rPr>
        <w:t>　　图表 **地区电子信息新材料行业市场需求</w:t>
      </w:r>
      <w:r>
        <w:rPr>
          <w:rFonts w:hint="eastAsia"/>
        </w:rPr>
        <w:br/>
      </w:r>
      <w:r>
        <w:rPr>
          <w:rFonts w:hint="eastAsia"/>
        </w:rPr>
        <w:t>　　图表 **地区电子信息新材料市场调研</w:t>
      </w:r>
      <w:r>
        <w:rPr>
          <w:rFonts w:hint="eastAsia"/>
        </w:rPr>
        <w:br/>
      </w:r>
      <w:r>
        <w:rPr>
          <w:rFonts w:hint="eastAsia"/>
        </w:rPr>
        <w:t>　　图表 **地区电子信息新材料行业市场需求分析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电子信息新材料重点企业（一）基本信息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电子信息新材料重点企业（一）经营情况分析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电子信息新材料重点企业（一）盈利能力情况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电子信息新材料重点企业（一）偿债能力情况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电子信息新材料重点企业（一）运营能力情况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电子信息新材料重点企业（一）成长能力情况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电子信息新材料重点企业（二）基本信息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电子信息新材料重点企业（二）经营情况分析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电子信息新材料重点企业（二）盈利能力情况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电子信息新材料重点企业（二）偿债能力情况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电子信息新材料重点企业（二）运营能力情况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电子信息新材料重点企业（二）成长能力情况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2024-2030年中国电子信息新材料行业信息化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2024-2030年中国电子信息新材料行业市场容量预测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2024-2030年中国电子信息新材料行业市场规模预测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2024-2030年中国电子信息新材料行业风险分析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2024-2030年中国电子信息新材料市场前景分析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2024-2030年中国电子信息新材料行业发展趋势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d7dc7607d7447d" w:history="1">
        <w:r>
          <w:rPr>
            <w:rStyle w:val="Hyperlink"/>
          </w:rPr>
          <w:t>2024-2030年中国电子信息新材料行业调研及前景趋势报告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d7dc7607d7447d" w:history="1">
        <w:r>
          <w:rPr>
            <w:rStyle w:val="Hyperlink"/>
          </w:rPr>
          <w:t>https://www.20087.com/9/92/DianZiXinXiXinCaiLiaoDeQianJing.html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e632ce0cb4a51" w:history="1">
      <w:r>
        <w:rPr>
          <w:rStyle w:val="Hyperlink"/>
        </w:rPr>
        <w:t>2024-2030年中国电子信息新材料行业调研及前景趋势报告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DianZiXinXiXinCaiLiaoDeQianJing.html" TargetMode="External" Id="R42d7dc7607d7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DianZiXinXiXinCaiLiaoDeQianJing.html" TargetMode="External" Id="Ra07e632ce0cb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2024-03-16T08:38:00Z</dcterms:created>
  <dcterms:modified xsi:type="dcterms:W3CDTF">2024-03-16T09:38:00Z</dcterms:modified>
  <dc:subject>2024-2030年中国电子信息新材料行业调研及前景趋势报告</dc:subject>
  <dc:title>2024-2030年中国电子信息新材料行业调研及前景趋势报告</dc:title>
  <cp:keywords>2024-2030年中国电子信息新材料行业调研及前景趋势报告</cp:keywords>
  <dc:description>2024-2030年中国电子信息新材料行业调研及前景趋势报告</dc:description>
</cp:coreProperties>
</file>