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251721c9a4d81" w:history="1">
              <w:r>
                <w:rPr>
                  <w:rStyle w:val="Hyperlink"/>
                </w:rPr>
                <w:t>2024-2030年中国人工晶体市场调研与趋势分析报告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251721c9a4d81" w:history="1">
              <w:r>
                <w:rPr>
                  <w:rStyle w:val="Hyperlink"/>
                </w:rPr>
                <w:t>2024-2030年中国人工晶体市场调研与趋势分析报告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251721c9a4d81" w:history="1">
                <w:r>
                  <w:rPr>
                    <w:rStyle w:val="Hyperlink"/>
                  </w:rPr>
                  <w:t>https://www.20087.com/0/53/RenGongJingTiFaZhanQuShi.html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晶体是眼科手术中用于替换病变或损伤自然晶状体的植入物，主要用于白内障治疗和屈光矫正。随着生物医学工程的进步，人工晶体的设计和材料经历了显著演变，从最初的硬性晶体发展到可折叠、多焦点和可调节的晶体，极大地提高了患者的视觉质量和生活质量。</w:t>
      </w:r>
      <w:r>
        <w:rPr>
          <w:rFonts w:hint="eastAsia"/>
        </w:rPr>
        <w:br/>
      </w:r>
      <w:r>
        <w:rPr>
          <w:rFonts w:hint="eastAsia"/>
        </w:rPr>
        <w:t>　　未来，人工晶体的发展将更加注重个性化和功能性。个性化是指通过先进的生物测量技术和人工智能算法，实现晶体度数和类型的精确匹配，以满足个体差异化的视觉需求。功能性则指向研发具有抗眩光、防蓝光和变焦能力的人工晶体，提供更全面的视觉保护和更自然的视觉体验。此外，生物相容性和长期稳定性的进一步提升，将是人工晶体技术持续优化的关键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251721c9a4d81" w:history="1">
        <w:r>
          <w:rPr>
            <w:rStyle w:val="Hyperlink"/>
          </w:rPr>
          <w:t>2024-2030年中国人工晶体市场调研与趋势分析报告</w:t>
        </w:r>
      </w:hyperlink>
      <w:r>
        <w:rPr>
          <w:rFonts w:hint="eastAsia"/>
        </w:rPr>
        <w:t>》专业、系统地分析了人工晶体行业现状，包括市场需求、市场规模及价格动态，全面梳理了人工晶体产业链结构，并对人工晶体细分市场进行了探究。人工晶体报告基于详实数据，科学预测了人工晶体市场发展前景和发展趋势，同时剖析了人工晶体品牌竞争、市场集中度以及重点企业的市场地位。在识别风险与机遇的基础上，人工晶体报告提出了针对性的发展策略和建议。人工晶体报告为人工晶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人工晶体行业界定</w:t>
      </w:r>
      <w:r>
        <w:rPr>
          <w:rFonts w:hint="eastAsia"/>
        </w:rPr>
        <w:br/>
      </w:r>
      <w:r>
        <w:rPr>
          <w:rFonts w:hint="eastAsia"/>
        </w:rPr>
        <w:t>　　第一节 人工晶体行业定义</w:t>
      </w:r>
      <w:r>
        <w:rPr>
          <w:rFonts w:hint="eastAsia"/>
        </w:rPr>
        <w:br/>
      </w:r>
      <w:r>
        <w:rPr>
          <w:rFonts w:hint="eastAsia"/>
        </w:rPr>
        <w:t>　　第二节 人工晶体行业特点分析</w:t>
      </w:r>
      <w:r>
        <w:rPr>
          <w:rFonts w:hint="eastAsia"/>
        </w:rPr>
        <w:br/>
      </w:r>
      <w:r>
        <w:rPr>
          <w:rFonts w:hint="eastAsia"/>
        </w:rPr>
        <w:t>　　第三节 人工晶体产业链分析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2023-2024年世界人工晶体行业市场运行形势分析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2023-2024年全球人工晶体行业发展概况</w:t>
      </w:r>
      <w:r>
        <w:rPr>
          <w:rFonts w:hint="eastAsia"/>
        </w:rPr>
        <w:br/>
      </w:r>
      <w:r>
        <w:rPr>
          <w:rFonts w:hint="eastAsia"/>
        </w:rPr>
        <w:t>　　第二节 世界人工晶体行业发展走势</w:t>
      </w:r>
      <w:r>
        <w:rPr>
          <w:rFonts w:hint="eastAsia"/>
        </w:rPr>
        <w:br/>
      </w:r>
      <w:r>
        <w:rPr>
          <w:rFonts w:hint="eastAsia"/>
        </w:rPr>
        <w:t>　　　　二、全球人工晶体行业市场分布情况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三、全球人工晶体行业发展趋势分析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全球人工晶体行业重点国家和区域分析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2023-2024年中国人工晶体行业发展环境分析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2023-2024年人工晶体行业技术发展现状及趋势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当前我国人工晶体技术发展现状</w:t>
      </w:r>
      <w:r>
        <w:rPr>
          <w:rFonts w:hint="eastAsia"/>
        </w:rPr>
        <w:br/>
      </w:r>
      <w:r>
        <w:rPr>
          <w:rFonts w:hint="eastAsia"/>
        </w:rPr>
        <w:t>　　第二节 中外人工晶体技术差距及产生差距的主要原因分析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提高我国人工晶体技术的对策</w:t>
      </w:r>
      <w:r>
        <w:rPr>
          <w:rFonts w:hint="eastAsia"/>
        </w:rPr>
        <w:br/>
      </w:r>
      <w:r>
        <w:rPr>
          <w:rFonts w:hint="eastAsia"/>
        </w:rPr>
        <w:t>　　第四节 我国人工晶体研发、设计发展趋势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2023-2024年中国人工晶体发展现状调研</w:t>
      </w:r>
      <w:r>
        <w:rPr>
          <w:rFonts w:hint="eastAsia"/>
        </w:rPr>
        <w:br/>
      </w:r>
      <w:r>
        <w:rPr>
          <w:rFonts w:hint="eastAsia"/>
        </w:rPr>
        <w:t>　　第一节 中国人工晶体市场现状分析</w:t>
      </w:r>
      <w:r>
        <w:rPr>
          <w:rFonts w:hint="eastAsia"/>
        </w:rPr>
        <w:br/>
      </w:r>
      <w:r>
        <w:rPr>
          <w:rFonts w:hint="eastAsia"/>
        </w:rPr>
        <w:t>　　第二节 中国人工晶体产量分析及预测</w:t>
      </w:r>
      <w:r>
        <w:rPr>
          <w:rFonts w:hint="eastAsia"/>
        </w:rPr>
        <w:br/>
      </w:r>
      <w:r>
        <w:rPr>
          <w:rFonts w:hint="eastAsia"/>
        </w:rPr>
        <w:t>　　　　一、人工晶体总体产能规模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三、2019-2024年中国人工晶体产量统计</w:t>
      </w:r>
      <w:r>
        <w:rPr>
          <w:rFonts w:hint="eastAsia"/>
        </w:rPr>
        <w:br/>
      </w:r>
      <w:r>
        <w:rPr>
          <w:rFonts w:hint="eastAsia"/>
        </w:rPr>
        <w:t>　　　　二、人工晶体生产区域分布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三、2024-2030年中国人工晶体产量预测分析</w:t>
      </w:r>
      <w:r>
        <w:rPr>
          <w:rFonts w:hint="eastAsia"/>
        </w:rPr>
        <w:br/>
      </w:r>
      <w:r>
        <w:rPr>
          <w:rFonts w:hint="eastAsia"/>
        </w:rPr>
        <w:t>　　第三节 中国人工晶体市场需求分析及预测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二、2019-2024年中国人工晶体市场需求量统计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三、2024-2030年中国人工晶体市场需求量预测分析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中国人工晶体行业进出口情况分析预测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2019-2024年中国人工晶体行业进出口情况分析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一、2019-2024年中国人工晶体行业进口分析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二、2019-2024年中国人工晶体行业出口分析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2024-2030年中国人工晶体行业进出口情况预测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一、2024-2030年中国人工晶体行业进口预测分析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二、2024-2030年中国人工晶体行业出口预测分析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影响人工晶体行业进出口变化的主要原因分析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2019-2024年中国人工晶体行业重点地区调研分析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一、中国人工晶体行业重点区域市场结构调研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二、**地区人工晶体市场调研分析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三、**地区人工晶体市场调研分析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四、**地区人工晶体市场调研分析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五、**地区人工晶体市场调研分析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六、**地区人工晶体市场调研分析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人工晶体行业竞争格局分析</w:t>
      </w:r>
      <w:r>
        <w:rPr>
          <w:rFonts w:hint="eastAsia"/>
        </w:rPr>
        <w:br/>
      </w:r>
      <w:r>
        <w:rPr>
          <w:rFonts w:hint="eastAsia"/>
        </w:rPr>
        <w:t>　　第一节 人工晶体行业集中度分析</w:t>
      </w:r>
      <w:r>
        <w:rPr>
          <w:rFonts w:hint="eastAsia"/>
        </w:rPr>
        <w:br/>
      </w:r>
      <w:r>
        <w:rPr>
          <w:rFonts w:hint="eastAsia"/>
        </w:rPr>
        <w:t>　　　　一、人工晶体市场集中度分析</w:t>
      </w:r>
      <w:r>
        <w:rPr>
          <w:rFonts w:hint="eastAsia"/>
        </w:rPr>
        <w:br/>
      </w:r>
      <w:r>
        <w:rPr>
          <w:rFonts w:hint="eastAsia"/>
        </w:rPr>
        <w:t>　　　　二、人工晶体企业集中度分析</w:t>
      </w:r>
      <w:r>
        <w:rPr>
          <w:rFonts w:hint="eastAsia"/>
        </w:rPr>
        <w:br/>
      </w:r>
      <w:r>
        <w:rPr>
          <w:rFonts w:hint="eastAsia"/>
        </w:rPr>
        <w:t>　　　　三、人工晶体区域集中度分析</w:t>
      </w:r>
      <w:r>
        <w:rPr>
          <w:rFonts w:hint="eastAsia"/>
        </w:rPr>
        <w:br/>
      </w:r>
      <w:r>
        <w:rPr>
          <w:rFonts w:hint="eastAsia"/>
        </w:rPr>
        <w:t>　　第二节 人工晶体行业主要企业竞争力分析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人工晶体行业竞争格局分析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一、2023-2024年人工晶体行业竞争分析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二、2023-2024年中外人工晶体产品竞争分析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三、2019-2024年我国人工晶体市场竞争分析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四、2024-2030年国内主要人工晶体企业动向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人工晶体行业细分产品市场调研分析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2024年人工晶体企业管理策略建议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提高人工晶体企业竞争力的策略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一、提高中国人工晶体企业核心竞争力的对策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二、人工晶体企业提升竞争力的主要方向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三、影响人工晶体企业核心竞争力的因素及提升途径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四、提高人工晶体企业竞争力的策略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对我国人工晶体品牌的战略思考</w:t>
      </w:r>
      <w:r>
        <w:rPr>
          <w:rFonts w:hint="eastAsia"/>
        </w:rPr>
        <w:br/>
      </w:r>
      <w:r>
        <w:rPr>
          <w:rFonts w:hint="eastAsia"/>
        </w:rPr>
        <w:t>　　　　一、人工晶体实施品牌战略的意义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二、人工晶体企业品牌的现状分析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三、我国人工晶体企业的品牌战略</w:t>
      </w:r>
      <w:r>
        <w:rPr>
          <w:rFonts w:hint="eastAsia"/>
        </w:rPr>
        <w:br/>
      </w:r>
      <w:r>
        <w:rPr>
          <w:rFonts w:hint="eastAsia"/>
        </w:rPr>
        <w:t>　　　　四、人工晶体品牌战略管理的策略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2024-2030年中国人工晶体行业前景与风险预测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2024年中国人工晶体市场前景分析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2024-2030年中国人工晶体发展趋势预测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2024-2030年中国人工晶体行业投资特性分析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一、2024-2030年中国人工晶体行业进入壁垒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二、2024-2030年中国人工晶体行业盈利模式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三、2024-2030年中国人工晶体行业盈利因素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2024-2030年中国人工晶体行业投资机会分析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一、2024-2030年中国人工晶体细分市场投资机会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二、2024-2030年中国人工晶体行业区域市场投资潜力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2024-2030年中国人工晶体行业投资风险分析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一、2024-2030年中国人工晶体行业市场竞争风险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二、2024-2030年中国人工晶体行业技术风险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三、2024-2030年中国人工晶体行业政策风险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四、2024-2030年中国人工晶体行业进入退出风险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人工晶体行业研究结论</w:t>
      </w:r>
      <w:r>
        <w:rPr>
          <w:rFonts w:hint="eastAsia"/>
        </w:rPr>
        <w:br/>
      </w:r>
      <w:r>
        <w:rPr>
          <w:rFonts w:hint="eastAsia"/>
        </w:rPr>
        <w:t>　　第二节 人工晶体行业投资价值评估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中智~林－人工晶体行业投资建议</w:t>
      </w:r>
      <w:r>
        <w:rPr>
          <w:rFonts w:hint="eastAsia"/>
        </w:rPr>
        <w:br/>
      </w:r>
      <w:r>
        <w:rPr>
          <w:rFonts w:hint="eastAsia"/>
        </w:rPr>
        <w:t>　　　　一、人工晶体行业投资策略建议</w:t>
      </w:r>
      <w:r>
        <w:rPr>
          <w:rFonts w:hint="eastAsia"/>
        </w:rPr>
        <w:br/>
      </w:r>
      <w:r>
        <w:rPr>
          <w:rFonts w:hint="eastAsia"/>
        </w:rPr>
        <w:t>　　　　二、人工晶体行业投资方向建议</w:t>
      </w:r>
      <w:r>
        <w:rPr>
          <w:rFonts w:hint="eastAsia"/>
        </w:rPr>
        <w:br/>
      </w:r>
      <w:r>
        <w:rPr>
          <w:rFonts w:hint="eastAsia"/>
        </w:rPr>
        <w:t>　　　　三、人工晶体行业投资方式建议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人工晶体行业历程</w:t>
      </w:r>
      <w:r>
        <w:rPr>
          <w:rFonts w:hint="eastAsia"/>
        </w:rPr>
        <w:br/>
      </w:r>
      <w:r>
        <w:rPr>
          <w:rFonts w:hint="eastAsia"/>
        </w:rPr>
        <w:t>　　图表 人工晶体行业生命周期</w:t>
      </w:r>
      <w:r>
        <w:rPr>
          <w:rFonts w:hint="eastAsia"/>
        </w:rPr>
        <w:br/>
      </w:r>
      <w:r>
        <w:rPr>
          <w:rFonts w:hint="eastAsia"/>
        </w:rPr>
        <w:t>　　图表 人工晶体行业产业链分析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2019-2024年中国人工晶体进口金额分析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2019-2024年中国人工晶体出口数量分析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2019-2024年中国人工晶体出口金额分析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人工晶体企业信息</w:t>
      </w:r>
      <w:r>
        <w:rPr>
          <w:rFonts w:hint="eastAsia"/>
        </w:rPr>
        <w:br/>
      </w:r>
      <w:r>
        <w:rPr>
          <w:rFonts w:hint="eastAsia"/>
        </w:rPr>
        <w:t>　　图表 人工晶体企业经营情况分析</w:t>
      </w:r>
      <w:r>
        <w:rPr>
          <w:rFonts w:hint="eastAsia"/>
        </w:rPr>
        <w:br/>
      </w:r>
      <w:r>
        <w:rPr>
          <w:rFonts w:hint="eastAsia"/>
        </w:rPr>
        <w:t>　　图表 人工晶体重点企业（三）主要经济指标情况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2024-2030年中国人工晶体行业产能预测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2024-2030年中国人工晶体行业产量预测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2024-2030年中国人工晶体市场需求量预测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2024-2030年中国人工晶体行业市场容量预测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2024-2030年中国人工晶体行业市场规模预测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2024-2030年中国人工晶体市场前景分析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251721c9a4d81" w:history="1">
        <w:r>
          <w:rPr>
            <w:rStyle w:val="Hyperlink"/>
          </w:rPr>
          <w:t>2024-2030年中国人工晶体市场调研与趋势分析报告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251721c9a4d81" w:history="1">
        <w:r>
          <w:rPr>
            <w:rStyle w:val="Hyperlink"/>
          </w:rPr>
          <w:t>https://www.20087.com/0/53/RenGongJingTiFaZhanQuShi.html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426aca88f400e" w:history="1">
      <w:r>
        <w:rPr>
          <w:rStyle w:val="Hyperlink"/>
        </w:rPr>
        <w:t>2024-2030年中国人工晶体市场调研与趋势分析报告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RenGongJingTiFaZhanQuShi.html" TargetMode="External" Id="R18b251721c9a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RenGongJingTiFaZhanQuShi.html" TargetMode="External" Id="R1ea426aca88f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2024-05-21T05:00:00Z</dcterms:created>
  <dcterms:modified xsi:type="dcterms:W3CDTF">2024-05-21T06:00:00Z</dcterms:modified>
  <dc:subject>2024-2030年中国人工晶体市场调研与趋势分析报告</dc:subject>
  <dc:title>2024-2030年中国人工晶体市场调研与趋势分析报告</dc:title>
  <cp:keywords>2024-2030年中国人工晶体市场调研与趋势分析报告</cp:keywords>
  <dc:description>2024-2030年中国人工晶体市场调研与趋势分析报告</dc:description>
</cp:coreProperties>
</file>