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67748b40d4db5" w:history="1">
              <w:r>
                <w:rPr>
                  <w:rStyle w:val="Hyperlink"/>
                </w:rPr>
                <w:t>2025-2031年中国有色金属电解铜行业发展深度调研与未来趋势分析报告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67748b40d4db5" w:history="1">
              <w:r>
                <w:rPr>
                  <w:rStyle w:val="Hyperlink"/>
                </w:rPr>
                <w:t>2025-2031年中国有色金属电解铜行业发展深度调研与未来趋势分析报告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67748b40d4db5" w:history="1">
                <w:r>
                  <w:rPr>
                    <w:rStyle w:val="Hyperlink"/>
                  </w:rPr>
                  <w:t>https://www.20087.com/0/73/YouSeJinShuDianJieTongXianZhuangYuFaZhanQuShi.html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电解铜作为重要的基础工业原材料，近年来在全球范围内需求持续增长，主要得益于其在电力、建筑、电子、交通运输等领域的广泛应用。电解铜以其高纯度、良好的导电性和延展性而著称，是制造电线电缆、电机绕组、变压器、印刷电路板等产品的首选材料。目前，电解铜行业正面临资源约束、环保压力和市场波动等挑战。</w:t>
      </w:r>
      <w:r>
        <w:rPr>
          <w:rFonts w:hint="eastAsia"/>
        </w:rPr>
        <w:br/>
      </w:r>
      <w:r>
        <w:rPr>
          <w:rFonts w:hint="eastAsia"/>
        </w:rPr>
        <w:t>　　未来，电解铜行业的发展将更加注重绿色生产和循环经济。一方面，通过技术创新，提高铜矿资源的回收率和综合利用率，降低能耗和排放，实现绿色生产；另一方面，加强废旧铜的回收和再利用，构建铜循环产业链，减少对原生资源的依赖，同时，拓展电解铜在新兴领域的应用，如新能源汽车、光伏、风能等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7748b40d4db5" w:history="1">
        <w:r>
          <w:rPr>
            <w:rStyle w:val="Hyperlink"/>
          </w:rPr>
          <w:t>2025-2031年中国有色金属电解铜行业发展深度调研与未来趋势分析报告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有色金属电解铜行业的现状与发展趋势，并对有色金属电解铜产业链各环节进行了系统性探讨。报告科学预测了有色金属电解铜行业未来发展方向，重点分析了有色金属电解铜技术现状及创新路径，同时聚焦有色金属电解铜重点企业的经营表现，评估了市场竞争格局、品牌影响力及市场集中度。通过对细分市场的深入研究及SWOT分析，报告揭示了有色金属电解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全球有色金属电解铜资源现状调研</w:t>
      </w:r>
      <w:r>
        <w:rPr>
          <w:rFonts w:hint="eastAsia"/>
        </w:rPr>
        <w:br/>
      </w:r>
      <w:r>
        <w:rPr>
          <w:rFonts w:hint="eastAsia"/>
        </w:rPr>
        <w:t>　　第一节 全球有色金属电解铜资源的分布状况分析</w:t>
      </w:r>
      <w:r>
        <w:rPr>
          <w:rFonts w:hint="eastAsia"/>
        </w:rPr>
        <w:br/>
      </w:r>
      <w:r>
        <w:rPr>
          <w:rFonts w:hint="eastAsia"/>
        </w:rPr>
        <w:t>　　第二节 全球有色金属电解铜资源大国探明储量状况分析</w:t>
      </w:r>
      <w:r>
        <w:rPr>
          <w:rFonts w:hint="eastAsia"/>
        </w:rPr>
        <w:br/>
      </w:r>
      <w:r>
        <w:rPr>
          <w:rFonts w:hint="eastAsia"/>
        </w:rPr>
        <w:t>　　第三节 全球有色金属电解铜资源开采生产状况分析</w:t>
      </w:r>
      <w:r>
        <w:rPr>
          <w:rFonts w:hint="eastAsia"/>
        </w:rPr>
        <w:br/>
      </w:r>
      <w:r>
        <w:rPr>
          <w:rFonts w:hint="eastAsia"/>
        </w:rPr>
        <w:t>　　第四节 全球有色金属电解铜资源发展趋势预测分析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全球有色金属电解铜市场现状调研</w:t>
      </w:r>
      <w:r>
        <w:rPr>
          <w:rFonts w:hint="eastAsia"/>
        </w:rPr>
        <w:br/>
      </w:r>
      <w:r>
        <w:rPr>
          <w:rFonts w:hint="eastAsia"/>
        </w:rPr>
        <w:t>　　第一节 全球宏观经济形势及未来走势分析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有色金属电解铜在世界能源消费结构中的地位</w:t>
      </w:r>
      <w:r>
        <w:rPr>
          <w:rFonts w:hint="eastAsia"/>
        </w:rPr>
        <w:br/>
      </w:r>
      <w:r>
        <w:rPr>
          <w:rFonts w:hint="eastAsia"/>
        </w:rPr>
        <w:t>　　第三节 世界能源消耗及有色金属电解铜产量和进出口状况分析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我国有色金属电解铜资源现状调研</w:t>
      </w:r>
      <w:r>
        <w:rPr>
          <w:rFonts w:hint="eastAsia"/>
        </w:rPr>
        <w:br/>
      </w:r>
      <w:r>
        <w:rPr>
          <w:rFonts w:hint="eastAsia"/>
        </w:rPr>
        <w:t>　　第一节 我国有色金属电解铜资源的分布状况分析</w:t>
      </w:r>
      <w:r>
        <w:rPr>
          <w:rFonts w:hint="eastAsia"/>
        </w:rPr>
        <w:br/>
      </w:r>
      <w:r>
        <w:rPr>
          <w:rFonts w:hint="eastAsia"/>
        </w:rPr>
        <w:t>　　第二节 我国有色金属电解铜资源开采生产状况分析</w:t>
      </w:r>
      <w:r>
        <w:rPr>
          <w:rFonts w:hint="eastAsia"/>
        </w:rPr>
        <w:br/>
      </w:r>
      <w:r>
        <w:rPr>
          <w:rFonts w:hint="eastAsia"/>
        </w:rPr>
        <w:t>　　第三节 我国有色金属电解铜资源发展趋势预测分析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我国有色金属电解铜市场现状调研</w:t>
      </w:r>
      <w:r>
        <w:rPr>
          <w:rFonts w:hint="eastAsia"/>
        </w:rPr>
        <w:br/>
      </w:r>
      <w:r>
        <w:rPr>
          <w:rFonts w:hint="eastAsia"/>
        </w:rPr>
        <w:t>　　第一节 我国宏观经济形势及未来走势分析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我国有色金属电解铜产品产业链分析</w:t>
      </w:r>
      <w:r>
        <w:rPr>
          <w:rFonts w:hint="eastAsia"/>
        </w:rPr>
        <w:br/>
      </w:r>
      <w:r>
        <w:rPr>
          <w:rFonts w:hint="eastAsia"/>
        </w:rPr>
        <w:t>　　第三节 我国有色金属电解铜产量统计及分析</w:t>
      </w:r>
      <w:r>
        <w:rPr>
          <w:rFonts w:hint="eastAsia"/>
        </w:rPr>
        <w:br/>
      </w:r>
      <w:r>
        <w:rPr>
          <w:rFonts w:hint="eastAsia"/>
        </w:rPr>
        <w:t>　　第四节 我国有色金属电解铜消费统计及分析</w:t>
      </w:r>
      <w:r>
        <w:rPr>
          <w:rFonts w:hint="eastAsia"/>
        </w:rPr>
        <w:br/>
      </w:r>
      <w:r>
        <w:rPr>
          <w:rFonts w:hint="eastAsia"/>
        </w:rPr>
        <w:t>　　第五节 我国有色金属电解铜消费结构及特点分析</w:t>
      </w:r>
      <w:r>
        <w:rPr>
          <w:rFonts w:hint="eastAsia"/>
        </w:rPr>
        <w:br/>
      </w:r>
      <w:r>
        <w:rPr>
          <w:rFonts w:hint="eastAsia"/>
        </w:rPr>
        <w:t>　　第六节 我国有色金属电解铜市场投资预测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有色金属电解铜价格走势及影响因素分析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国内有色金属电解铜2020-2025年价格回顾</w:t>
      </w:r>
      <w:r>
        <w:rPr>
          <w:rFonts w:hint="eastAsia"/>
        </w:rPr>
        <w:br/>
      </w:r>
      <w:r>
        <w:rPr>
          <w:rFonts w:hint="eastAsia"/>
        </w:rPr>
        <w:t>　　第二节 国内有色金属电解铜当前市场价格及评述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国内有色金属电解铜价格影响因素分析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有色金属电解铜进出口市场调研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有色金属电解铜产业用户分析</w:t>
      </w:r>
      <w:r>
        <w:rPr>
          <w:rFonts w:hint="eastAsia"/>
        </w:rPr>
        <w:br/>
      </w:r>
      <w:r>
        <w:rPr>
          <w:rFonts w:hint="eastAsia"/>
        </w:rPr>
        <w:t>　　第一节 有色金属电解铜产业用户认知程度</w:t>
      </w:r>
      <w:r>
        <w:rPr>
          <w:rFonts w:hint="eastAsia"/>
        </w:rPr>
        <w:br/>
      </w:r>
      <w:r>
        <w:rPr>
          <w:rFonts w:hint="eastAsia"/>
        </w:rPr>
        <w:t>　　第二节 有色金属电解铜产业用户关注因素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有色金属电解铜产业渠道分析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低碳经济对有色金属电解铜行业的机遇与挑战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低碳经济在中国的发展现状调研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我国有色金属电解铜产业发展市场评估模型分析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国内外有色金属电解铜主要生产企业</w:t>
      </w:r>
      <w:r>
        <w:rPr>
          <w:rFonts w:hint="eastAsia"/>
        </w:rPr>
        <w:br/>
      </w:r>
      <w:r>
        <w:rPr>
          <w:rFonts w:hint="eastAsia"/>
        </w:rPr>
        <w:t>　　第一节 铜陵有色金属集团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t>　　第三节 云南铜业集团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五、企业产销量分析</w:t>
      </w:r>
      <w:r>
        <w:rPr>
          <w:rFonts w:hint="eastAsia"/>
        </w:rPr>
        <w:br/>
      </w:r>
      <w:r>
        <w:rPr>
          <w:rFonts w:hint="eastAsia"/>
        </w:rPr>
        <w:t>　　　　六、企业产销量预测分析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有色金属电解铜政策调控分析</w:t>
      </w:r>
      <w:r>
        <w:rPr>
          <w:rFonts w:hint="eastAsia"/>
        </w:rPr>
        <w:br/>
      </w:r>
      <w:r>
        <w:rPr>
          <w:rFonts w:hint="eastAsia"/>
        </w:rPr>
        <w:t>　　第一节 有力政策</w:t>
      </w:r>
      <w:r>
        <w:rPr>
          <w:rFonts w:hint="eastAsia"/>
        </w:rPr>
        <w:br/>
      </w:r>
      <w:r>
        <w:rPr>
          <w:rFonts w:hint="eastAsia"/>
        </w:rPr>
        <w:t>　　第二节 不利政策</w:t>
      </w:r>
      <w:r>
        <w:rPr>
          <w:rFonts w:hint="eastAsia"/>
        </w:rPr>
        <w:br/>
      </w:r>
      <w:r>
        <w:rPr>
          <w:rFonts w:hint="eastAsia"/>
        </w:rPr>
        <w:t>　　第三节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有色金属电解铜行业投资前景及对策分析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中国有色金属电解铜行业投资前景分析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中⋅智林⋅－有色金属电解铜行业投资前景对策分析</w:t>
      </w:r>
      <w:r>
        <w:rPr>
          <w:rFonts w:hint="eastAsia"/>
        </w:rPr>
        <w:br/>
      </w:r>
      <w:r>
        <w:rPr>
          <w:rFonts w:hint="eastAsia"/>
        </w:rPr>
        <w:t>　　　　一、2025-2031年电解铜行业市场风险及应对措施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二、2025-2031年电解铜行业政策风险及应对措施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三、2025-2031年电解铜行业经营风险及应对措施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四、2025-2031年电解铜行业技术风险及应对措施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五、2025-2031年电解铜同业竞争风险及应对措施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六、2025-2031年电解铜行业其他风险及应对措施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全球铜精矿供求平衡状况分析</w:t>
      </w:r>
      <w:r>
        <w:rPr>
          <w:rFonts w:hint="eastAsia"/>
        </w:rPr>
        <w:br/>
      </w:r>
      <w:r>
        <w:rPr>
          <w:rFonts w:hint="eastAsia"/>
        </w:rPr>
        <w:t>　　图表 2 美国8年以来GDP季度环比增长率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3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4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8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9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12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2020-2025年日本工业产值状况分析</w:t>
      </w:r>
      <w:r>
        <w:rPr>
          <w:rFonts w:hint="eastAsia"/>
        </w:rPr>
        <w:br/>
      </w:r>
      <w:r>
        <w:rPr>
          <w:rFonts w:hint="eastAsia"/>
        </w:rPr>
        <w:t>　　图表 14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全球主要精铜生产国际和地区产量分析</w:t>
      </w:r>
      <w:r>
        <w:rPr>
          <w:rFonts w:hint="eastAsia"/>
        </w:rPr>
        <w:br/>
      </w:r>
      <w:r>
        <w:rPr>
          <w:rFonts w:hint="eastAsia"/>
        </w:rPr>
        <w:t>　　图表 17 全球主要精铜消费国家及消费量分析（万吨铜）</w:t>
      </w:r>
      <w:r>
        <w:rPr>
          <w:rFonts w:hint="eastAsia"/>
        </w:rPr>
        <w:br/>
      </w:r>
      <w:r>
        <w:rPr>
          <w:rFonts w:hint="eastAsia"/>
        </w:rPr>
        <w:t>　　图表 18 全球精铜供求平衡分析</w:t>
      </w:r>
      <w:r>
        <w:rPr>
          <w:rFonts w:hint="eastAsia"/>
        </w:rPr>
        <w:br/>
      </w:r>
      <w:r>
        <w:rPr>
          <w:rFonts w:hint="eastAsia"/>
        </w:rPr>
        <w:t>　　图表 19 中国铜矿资源分布状况分析</w:t>
      </w:r>
      <w:r>
        <w:rPr>
          <w:rFonts w:hint="eastAsia"/>
        </w:rPr>
        <w:br/>
      </w:r>
      <w:r>
        <w:rPr>
          <w:rFonts w:hint="eastAsia"/>
        </w:rPr>
        <w:t>　　图表 20 中国铜精矿供求平衡表</w:t>
      </w:r>
      <w:r>
        <w:rPr>
          <w:rFonts w:hint="eastAsia"/>
        </w:rPr>
        <w:br/>
      </w:r>
      <w:r>
        <w:rPr>
          <w:rFonts w:hint="eastAsia"/>
        </w:rPr>
        <w:t>　　图表 21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居民消费价格分类指数（2019年10月）</w:t>
      </w:r>
      <w:r>
        <w:rPr>
          <w:rFonts w:hint="eastAsia"/>
        </w:rPr>
        <w:br/>
      </w:r>
      <w:r>
        <w:rPr>
          <w:rFonts w:hint="eastAsia"/>
        </w:rPr>
        <w:t>　　图表 25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30 2020-2025年固定资产投资走势图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67748b40d4db5" w:history="1">
        <w:r>
          <w:rPr>
            <w:rStyle w:val="Hyperlink"/>
          </w:rPr>
          <w:t>2025-2031年中国有色金属电解铜行业发展深度调研与未来趋势分析报告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67748b40d4db5" w:history="1">
        <w:r>
          <w:rPr>
            <w:rStyle w:val="Hyperlink"/>
          </w:rPr>
          <w:t>https://www.20087.com/0/73/YouSeJinShuDianJieTongXianZhuangYuFaZhanQuShi.html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热点：今天电解铜今日现货价格、有色金属电解铜价格行情最新消息、有色金属包括哪些、电解铜 金属材料、电解铜工艺流程、电解铜材料、今日废铜价格最新价格查询、电解铜冶炼、电解铜的原理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c2259cc84626" w:history="1">
      <w:r>
        <w:rPr>
          <w:rStyle w:val="Hyperlink"/>
        </w:rPr>
        <w:t>2025-2031年中国有色金属电解铜行业发展深度调研与未来趋势分析报告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ouSeJinShuDianJieTongXianZhuangYuFaZhanQuShi.html" TargetMode="External" Id="R4e267748b40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ouSeJinShuDianJieTongXianZhuangYuFaZhanQuShi.html" TargetMode="External" Id="R64f2c2259cc8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2024-12-11T03:00:00Z</dcterms:created>
  <dcterms:modified xsi:type="dcterms:W3CDTF">2024-12-11T04:00:00Z</dcterms:modified>
  <dc:subject>2025-2031年中国有色金属电解铜行业发展深度调研与未来趋势分析报告</dc:subject>
  <dc:title>2025-2031年中国有色金属电解铜行业发展深度调研与未来趋势分析报告</dc:title>
  <cp:keywords>2025-2031年中国有色金属电解铜行业发展深度调研与未来趋势分析报告</cp:keywords>
  <dc:description>2025-2031年中国有色金属电解铜行业发展深度调研与未来趋势分析报告</dc:description>
</cp:coreProperties>
</file>