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f7b5d26c4e84" w:history="1">
              <w:r>
                <w:rPr>
                  <w:rStyle w:val="Hyperlink"/>
                </w:rPr>
                <w:t>2025-2031年中国农村金融服务行业发展调研与趋势分析报告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f7b5d26c4e84" w:history="1">
              <w:r>
                <w:rPr>
                  <w:rStyle w:val="Hyperlink"/>
                </w:rPr>
                <w:t>2025-2031年中国农村金融服务行业发展调研与趋势分析报告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0f7b5d26c4e84" w:history="1">
                <w:r>
                  <w:rPr>
                    <w:rStyle w:val="Hyperlink"/>
                  </w:rPr>
                  <w:t>https://www.20087.com/1/83/NongCunJinRongFuWuFaZhanQuShi.html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在近年来经历了显著的变革，特别是在金融科技（FinTech）的推动下，农村地区的金融可得性和服务质量有了大幅提升。传统金融机构与科技企业合作，通过移动支付、小额信贷、保险产品等，为农民提供更加便捷和个性化的金融服务。此外，政府出台了一系列政策措施，鼓励银行和非银行金融机构下沉服务，支持农村经济的发展。但是，农村金融服务依然面临着基础设施薄弱、信用体系不健全、风险评估困难等问题。</w:t>
      </w:r>
      <w:r>
        <w:rPr>
          <w:rFonts w:hint="eastAsia"/>
        </w:rPr>
        <w:br/>
      </w:r>
      <w:r>
        <w:rPr>
          <w:rFonts w:hint="eastAsia"/>
        </w:rPr>
        <w:t>　　未来，农村金融服务将更加侧重于利用大数据、云计算和人工智能等技术，构建更加精准的风险评估模型，提高贷款审批效率和风险管理能力。同时，随着区块链技术的应用，可以创建更加透明和安全的金融交易环境，增强农村金融服务的可信度。此外，随着农村电商和农业产业链的深度融合，金融服务将更加注重供应链金融，为农业生产和流通环节提供全方位的金融支持。政府和金融机构的合作将进一步加强，以确保金融服务覆盖到更多的农村地区和弱势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0f7b5d26c4e84" w:history="1">
        <w:r>
          <w:rPr>
            <w:rStyle w:val="Hyperlink"/>
          </w:rPr>
          <w:t>2025-2031年中国农村金融服务行业发展调研与趋势分析报告</w:t>
        </w:r>
      </w:hyperlink>
      <w:r>
        <w:rPr>
          <w:rFonts w:hint="eastAsia"/>
        </w:rPr>
        <w:t>》系统分析了农村金融服务行业的市场需求、市场规模及价格动态，全面梳理了农村金融服务产业链结构，并对农村金融服务细分市场进行了深入探究。报告基于详实数据，科学预测了农村金融服务市场前景与发展趋势，重点剖析了品牌竞争格局、市场集中度及重点企业的市场地位。通过SWOT分析，报告识别了行业面临的机遇与风险，并提出了针对性发展策略与建议，为农村金融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</w:t>
      </w:r>
      <w:r>
        <w:rPr>
          <w:rFonts w:hint="eastAsia"/>
        </w:rPr>
        <w:br/>
      </w:r>
      <w:r>
        <w:rPr>
          <w:rFonts w:hint="eastAsia"/>
        </w:rPr>
        <w:t>　　第二节 农村金融服务行业特点</w:t>
      </w:r>
      <w:r>
        <w:rPr>
          <w:rFonts w:hint="eastAsia"/>
        </w:rPr>
        <w:br/>
      </w:r>
      <w:r>
        <w:rPr>
          <w:rFonts w:hint="eastAsia"/>
        </w:rPr>
        <w:t>　　第三节 农村金融服务产业链分析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二、农村金融服务行业主要法规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三、主要农村金融服务产业政策</w:t>
      </w:r>
      <w:r>
        <w:rPr>
          <w:rFonts w:hint="eastAsia"/>
        </w:rPr>
        <w:br/>
      </w:r>
      <w:r>
        <w:rPr>
          <w:rFonts w:hint="eastAsia"/>
        </w:rPr>
        <w:t>　　第三节 中国农村金融服务产业社会环境分析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全球主要国家农村金融服务市场现状</w:t>
      </w:r>
      <w:r>
        <w:rPr>
          <w:rFonts w:hint="eastAsia"/>
        </w:rPr>
        <w:br/>
      </w:r>
      <w:r>
        <w:rPr>
          <w:rFonts w:hint="eastAsia"/>
        </w:rPr>
        <w:t>　　第三节 全球农村金融服务行业发展趋势预测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一、农村金融服务行业客户偏好调查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农村金融服务市场策略分析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二、农村金融服务渠道策略分析</w:t>
      </w:r>
      <w:r>
        <w:rPr>
          <w:rFonts w:hint="eastAsia"/>
        </w:rPr>
        <w:br/>
      </w:r>
      <w:r>
        <w:rPr>
          <w:rFonts w:hint="eastAsia"/>
        </w:rPr>
        <w:t>　　第二节 农村金融服务销售策略分析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四、农村金融服务行业风险分析</w:t>
      </w:r>
      <w:r>
        <w:rPr>
          <w:rFonts w:hint="eastAsia"/>
        </w:rPr>
        <w:br/>
      </w:r>
      <w:r>
        <w:rPr>
          <w:rFonts w:hint="eastAsia"/>
        </w:rPr>
        <w:t>　　第二节 农村金融服务行业投资风险及控制策略分析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中.智.林－2025-2031年中国农村金融服务行业发展趋势分析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农村金融服务行业历程</w:t>
      </w:r>
      <w:r>
        <w:rPr>
          <w:rFonts w:hint="eastAsia"/>
        </w:rPr>
        <w:br/>
      </w:r>
      <w:r>
        <w:rPr>
          <w:rFonts w:hint="eastAsia"/>
        </w:rPr>
        <w:t>　　图表 农村金融服务行业生命周期</w:t>
      </w:r>
      <w:r>
        <w:rPr>
          <w:rFonts w:hint="eastAsia"/>
        </w:rPr>
        <w:br/>
      </w:r>
      <w:r>
        <w:rPr>
          <w:rFonts w:hint="eastAsia"/>
        </w:rPr>
        <w:t>　　图表 农村金融服务行业产业链分析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f7b5d26c4e84" w:history="1">
        <w:r>
          <w:rPr>
            <w:rStyle w:val="Hyperlink"/>
          </w:rPr>
          <w:t>2025-2031年中国农村金融服务行业发展调研与趋势分析报告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0f7b5d26c4e84" w:history="1">
        <w:r>
          <w:rPr>
            <w:rStyle w:val="Hyperlink"/>
          </w:rPr>
          <w:t>https://www.20087.com/1/83/NongCunJinRongFuWuFaZhanQuShi.html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金融、农村金融服务站、金融支持乡村振兴的意义、农村金融服务现状、金融对乡村振兴的重要性、农村金融服务站新闻报道、做强农村金融服务工作、农村金融服务体系是什么、金融对乡村振兴的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871351cdf4a19" w:history="1">
      <w:r>
        <w:rPr>
          <w:rStyle w:val="Hyperlink"/>
        </w:rPr>
        <w:t>2025-2031年中国农村金融服务行业发展调研与趋势分析报告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ongCunJinRongFuWuFaZhanQuShi.html" TargetMode="External" Id="R1d90f7b5d26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ongCunJinRongFuWuFaZhanQuShi.html" TargetMode="External" Id="R759871351cd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2025-01-10T02:47:00Z</dcterms:created>
  <dcterms:modified xsi:type="dcterms:W3CDTF">2025-01-10T03:47:00Z</dcterms:modified>
  <dc:subject>2025-2031年中国农村金融服务行业发展调研与趋势分析报告</dc:subject>
  <dc:title>2025-2031年中国农村金融服务行业发展调研与趋势分析报告</dc:title>
  <cp:keywords>2025-2031年中国农村金融服务行业发展调研与趋势分析报告</cp:keywords>
  <dc:description>2025-2031年中国农村金融服务行业发展调研与趋势分析报告</dc:description>
</cp:coreProperties>
</file>