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adff172bd489f" w:history="1">
              <w:r>
                <w:rPr>
                  <w:rStyle w:val="Hyperlink"/>
                </w:rPr>
                <w:t>2024-2030年中国替卡西林钠市场现状及发展前景分析报告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adff172bd489f" w:history="1">
              <w:r>
                <w:rPr>
                  <w:rStyle w:val="Hyperlink"/>
                </w:rPr>
                <w:t>2024-2030年中国替卡西林钠市场现状及发展前景分析报告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adff172bd489f" w:history="1">
                <w:r>
                  <w:rPr>
                    <w:rStyle w:val="Hyperlink"/>
                  </w:rPr>
                  <w:t>https://www.20087.com/1/93/TiKaXiLinNaFaZhanQianJing.html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卡西林钠作为广谱β-内酰胺类抗生素，主要用于治疗由敏感细菌引起的感染，如呼吸道感染、泌尿道感染等。近年来，随着全球对抗生素滥用的警惕和耐药性问题的日益严峻，替卡西林钠的使用受到更加严格的监控和指导，以减少耐药菌株的产生。同时，科研人员正致力于开发新型抗生素和改进现有药物的给药方式，以提高疗效和减少副作用。在临床应用上，替卡西林钠正趋向于精准医疗，通过基因检测和药敏试验，实现个体化治疗方案的制定。</w:t>
      </w:r>
      <w:r>
        <w:rPr>
          <w:rFonts w:hint="eastAsia"/>
        </w:rPr>
        <w:br/>
      </w:r>
      <w:r>
        <w:rPr>
          <w:rFonts w:hint="eastAsia"/>
        </w:rPr>
        <w:t>　　未来，替卡西林钠的研发和应用将更加注重抗耐药性和安全性。一方面，通过结构优化和组合疗法，开发具有新作用机制的替卡西林钠衍生物，以克服细菌的耐药性，延长药物的有效期。另一方面，利用先进的药物递送系统，如靶向给药、缓控释技术，减少药物剂量，降低全身暴露，提高治疗指数。此外，替卡西林钠将结合生物标志物和人工智能算法，实现感染的早期诊断和精准治疗，为患者提供更加安全、有效的抗生素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adff172bd489f" w:history="1">
        <w:r>
          <w:rPr>
            <w:rStyle w:val="Hyperlink"/>
          </w:rPr>
          <w:t>2024-2030年中国替卡西林钠市场现状及发展前景分析报告</w:t>
        </w:r>
      </w:hyperlink>
      <w:r>
        <w:rPr>
          <w:rFonts w:hint="eastAsia"/>
        </w:rPr>
        <w:t>》全面分析了我国替卡西林钠行业的现状、市场需求、市场规模以及价格动态，探讨了替卡西林钠产业链的结构与发展。替卡西林钠报告对替卡西林钠细分市场进行了剖析，同时基于科学数据，对替卡西林钠市场前景及发展趋势进行了预测。报告还聚焦替卡西林钠重点企业，并对其品牌影响力、市场竞争力以及行业集中度进行了评估。替卡西林钠报告为投资者、产业链相关企业及政府决策部门提供了专业、客观的参考，是了解和把握替卡西林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、替卡西林钠发展状况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、替卡西林钠发展状况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 、医药产业现状</w:t>
      </w:r>
      <w:r>
        <w:rPr>
          <w:rFonts w:hint="eastAsia"/>
        </w:rPr>
        <w:br/>
      </w:r>
      <w:r>
        <w:rPr>
          <w:rFonts w:hint="eastAsia"/>
        </w:rPr>
        <w:t>　　　　　　2 、替卡西林钠发展状况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一、2024年全球医药市场规模预测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中国医药产业终端市场调研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1 、2019-2024年中国药店总数</w:t>
      </w:r>
      <w:r>
        <w:rPr>
          <w:rFonts w:hint="eastAsia"/>
        </w:rPr>
        <w:br/>
      </w:r>
      <w:r>
        <w:rPr>
          <w:rFonts w:hint="eastAsia"/>
        </w:rPr>
        <w:t>　　　　　　2 、2019-2024年中国人均药店人均总数量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3 、2019-2024年中国连锁药店数量</w:t>
      </w:r>
      <w:r>
        <w:rPr>
          <w:rFonts w:hint="eastAsia"/>
        </w:rPr>
        <w:br/>
      </w:r>
      <w:r>
        <w:rPr>
          <w:rFonts w:hint="eastAsia"/>
        </w:rPr>
        <w:t>　　　　　　4 、2019-2024年中国单体药店数量</w:t>
      </w:r>
      <w:r>
        <w:rPr>
          <w:rFonts w:hint="eastAsia"/>
        </w:rPr>
        <w:br/>
      </w:r>
      <w:r>
        <w:rPr>
          <w:rFonts w:hint="eastAsia"/>
        </w:rPr>
        <w:t>　　　　　　5 、2019-2024年中国药店结构</w:t>
      </w:r>
      <w:r>
        <w:rPr>
          <w:rFonts w:hint="eastAsia"/>
        </w:rPr>
        <w:br/>
      </w:r>
      <w:r>
        <w:rPr>
          <w:rFonts w:hint="eastAsia"/>
        </w:rPr>
        <w:t>　　　　　　6 、2019-2024年中国药店区域分布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一、中国医药产业“十三五”规划结果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二、中国医药产业“十三五”规划分析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第三章 中国替卡西林钠发展概况</w:t>
      </w:r>
      <w:r>
        <w:rPr>
          <w:rFonts w:hint="eastAsia"/>
        </w:rPr>
        <w:br/>
      </w:r>
      <w:r>
        <w:rPr>
          <w:rFonts w:hint="eastAsia"/>
        </w:rPr>
        <w:t>　　第一节 中国替卡西林钠特征分析</w:t>
      </w:r>
      <w:r>
        <w:rPr>
          <w:rFonts w:hint="eastAsia"/>
        </w:rPr>
        <w:br/>
      </w:r>
      <w:r>
        <w:rPr>
          <w:rFonts w:hint="eastAsia"/>
        </w:rPr>
        <w:t>　　　　一、药物概念与适用范围</w:t>
      </w:r>
      <w:r>
        <w:rPr>
          <w:rFonts w:hint="eastAsia"/>
        </w:rPr>
        <w:br/>
      </w:r>
      <w:r>
        <w:rPr>
          <w:rFonts w:hint="eastAsia"/>
        </w:rPr>
        <w:t>　　　　二、中国替卡西林钠生命周期分析</w:t>
      </w:r>
      <w:r>
        <w:rPr>
          <w:rFonts w:hint="eastAsia"/>
        </w:rPr>
        <w:br/>
      </w:r>
      <w:r>
        <w:rPr>
          <w:rFonts w:hint="eastAsia"/>
        </w:rPr>
        <w:t>　　　　三、中国替卡西林钠进入/退出壁垒</w:t>
      </w:r>
      <w:r>
        <w:rPr>
          <w:rFonts w:hint="eastAsia"/>
        </w:rPr>
        <w:br/>
      </w:r>
      <w:r>
        <w:rPr>
          <w:rFonts w:hint="eastAsia"/>
        </w:rPr>
        <w:t>　　　　四、中国替卡西林钠行业管理体制</w:t>
      </w:r>
      <w:r>
        <w:rPr>
          <w:rFonts w:hint="eastAsia"/>
        </w:rPr>
        <w:br/>
      </w:r>
      <w:r>
        <w:rPr>
          <w:rFonts w:hint="eastAsia"/>
        </w:rPr>
        <w:t>　　　　五、中国替卡西林钠行业所属管理部门</w:t>
      </w:r>
      <w:r>
        <w:rPr>
          <w:rFonts w:hint="eastAsia"/>
        </w:rPr>
        <w:br/>
      </w:r>
      <w:r>
        <w:rPr>
          <w:rFonts w:hint="eastAsia"/>
        </w:rPr>
        <w:t>　　第二节 中国替卡西林钠应用历史</w:t>
      </w:r>
      <w:r>
        <w:rPr>
          <w:rFonts w:hint="eastAsia"/>
        </w:rPr>
        <w:br/>
      </w:r>
      <w:r>
        <w:rPr>
          <w:rFonts w:hint="eastAsia"/>
        </w:rPr>
        <w:t>　　第三节 中国替卡西林钠使用现状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中国替卡西林钠发展数据</w:t>
      </w:r>
      <w:r>
        <w:rPr>
          <w:rFonts w:hint="eastAsia"/>
        </w:rPr>
        <w:br/>
      </w:r>
      <w:r>
        <w:rPr>
          <w:rFonts w:hint="eastAsia"/>
        </w:rPr>
        <w:t>　　第一节 2019-2024年替卡西林钠所属行业前景数据分析</w:t>
      </w:r>
      <w:r>
        <w:rPr>
          <w:rFonts w:hint="eastAsia"/>
        </w:rPr>
        <w:br/>
      </w:r>
      <w:r>
        <w:rPr>
          <w:rFonts w:hint="eastAsia"/>
        </w:rPr>
        <w:t>　　　　一、2019-2024年替卡西林钠所属行业市场规模分析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二、2019-2024年替卡西林钠所属行业销售收入分析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三、2019-2024年替卡西林钠所属行业利润总额分析</w:t>
      </w:r>
      <w:r>
        <w:rPr>
          <w:rFonts w:hint="eastAsia"/>
        </w:rPr>
        <w:br/>
      </w:r>
      <w:r>
        <w:rPr>
          <w:rFonts w:hint="eastAsia"/>
        </w:rPr>
        <w:t>　　　　四、2019-2024年替卡西林钠所属行业企业数量分析</w:t>
      </w:r>
      <w:r>
        <w:rPr>
          <w:rFonts w:hint="eastAsia"/>
        </w:rPr>
        <w:br/>
      </w:r>
      <w:r>
        <w:rPr>
          <w:rFonts w:hint="eastAsia"/>
        </w:rPr>
        <w:t>　　第二节 2019-2024年替卡西林钠所属行业经济效益分析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一、2019-2024年替卡西林钠所属行业盈利能力分析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二、2019-2024年替卡西林钠所属行业偿债能力分析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三、2019-2024年替卡西林钠所属行业运营能力分析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四、2019-2024年替卡西林钠所属行业成长能力分析</w:t>
      </w:r>
      <w:r>
        <w:rPr>
          <w:rFonts w:hint="eastAsia"/>
        </w:rPr>
        <w:br/>
      </w:r>
      <w:r>
        <w:rPr>
          <w:rFonts w:hint="eastAsia"/>
        </w:rPr>
        <w:t>　　第三节 2019-2024年替卡西林钠价格走势</w:t>
      </w:r>
      <w:r>
        <w:rPr>
          <w:rFonts w:hint="eastAsia"/>
        </w:rPr>
        <w:br/>
      </w:r>
      <w:r>
        <w:rPr>
          <w:rFonts w:hint="eastAsia"/>
        </w:rPr>
        <w:t>　　第四节 中国替卡西林钠定价机制分析</w:t>
      </w:r>
      <w:r>
        <w:rPr>
          <w:rFonts w:hint="eastAsia"/>
        </w:rPr>
        <w:br/>
      </w:r>
      <w:r>
        <w:rPr>
          <w:rFonts w:hint="eastAsia"/>
        </w:rPr>
        <w:t>　　第五节 2019-2024年替卡西林钠市场结构分析</w:t>
      </w:r>
      <w:r>
        <w:rPr>
          <w:rFonts w:hint="eastAsia"/>
        </w:rPr>
        <w:br/>
      </w:r>
      <w:r>
        <w:rPr>
          <w:rFonts w:hint="eastAsia"/>
        </w:rPr>
        <w:t>　　　　一、主要应用疾病分析</w:t>
      </w:r>
      <w:r>
        <w:rPr>
          <w:rFonts w:hint="eastAsia"/>
        </w:rPr>
        <w:br/>
      </w:r>
      <w:r>
        <w:rPr>
          <w:rFonts w:hint="eastAsia"/>
        </w:rPr>
        <w:t>　　　　二、主要疾病应用规模与总体市场结构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产业深入研究</w:t>
      </w:r>
      <w:r>
        <w:rPr>
          <w:rFonts w:hint="eastAsia"/>
        </w:rPr>
        <w:br/>
      </w:r>
      <w:r>
        <w:rPr>
          <w:rFonts w:hint="eastAsia"/>
        </w:rPr>
        <w:t>第五章 中国替卡西林钠产业链发展分析</w:t>
      </w:r>
      <w:r>
        <w:rPr>
          <w:rFonts w:hint="eastAsia"/>
        </w:rPr>
        <w:br/>
      </w:r>
      <w:r>
        <w:rPr>
          <w:rFonts w:hint="eastAsia"/>
        </w:rPr>
        <w:t>　　第一节 中国替卡西林钠产业结构</w:t>
      </w:r>
      <w:r>
        <w:rPr>
          <w:rFonts w:hint="eastAsia"/>
        </w:rPr>
        <w:br/>
      </w:r>
      <w:r>
        <w:rPr>
          <w:rFonts w:hint="eastAsia"/>
        </w:rPr>
        <w:t>　　第二节 替卡西林钠上游产业发展分析</w:t>
      </w:r>
      <w:r>
        <w:rPr>
          <w:rFonts w:hint="eastAsia"/>
        </w:rPr>
        <w:br/>
      </w:r>
      <w:r>
        <w:rPr>
          <w:rFonts w:hint="eastAsia"/>
        </w:rPr>
        <w:t>　　　　一、替卡西林钠制造工艺发展分析</w:t>
      </w:r>
      <w:r>
        <w:rPr>
          <w:rFonts w:hint="eastAsia"/>
        </w:rPr>
        <w:br/>
      </w:r>
      <w:r>
        <w:rPr>
          <w:rFonts w:hint="eastAsia"/>
        </w:rPr>
        <w:t>　　　　二、主要原材料</w:t>
      </w:r>
      <w:r>
        <w:rPr>
          <w:rFonts w:hint="eastAsia"/>
        </w:rPr>
        <w:br/>
      </w:r>
      <w:r>
        <w:rPr>
          <w:rFonts w:hint="eastAsia"/>
        </w:rPr>
        <w:t>　　　　三、主要原材料供给能力分析</w:t>
      </w:r>
      <w:r>
        <w:rPr>
          <w:rFonts w:hint="eastAsia"/>
        </w:rPr>
        <w:br/>
      </w:r>
      <w:r>
        <w:rPr>
          <w:rFonts w:hint="eastAsia"/>
        </w:rPr>
        <w:t>　　　　四、2019-2024年主要原材料价格走势</w:t>
      </w:r>
      <w:r>
        <w:rPr>
          <w:rFonts w:hint="eastAsia"/>
        </w:rPr>
        <w:br/>
      </w:r>
      <w:r>
        <w:rPr>
          <w:rFonts w:hint="eastAsia"/>
        </w:rPr>
        <w:t>　　　　五、2024-2030年主要原材料价格走势预测</w:t>
      </w:r>
      <w:r>
        <w:rPr>
          <w:rFonts w:hint="eastAsia"/>
        </w:rPr>
        <w:br/>
      </w:r>
      <w:r>
        <w:rPr>
          <w:rFonts w:hint="eastAsia"/>
        </w:rPr>
        <w:t>　　　　六、2024-2030年主要原材料供给能力预测</w:t>
      </w:r>
      <w:r>
        <w:rPr>
          <w:rFonts w:hint="eastAsia"/>
        </w:rPr>
        <w:br/>
      </w:r>
      <w:r>
        <w:rPr>
          <w:rFonts w:hint="eastAsia"/>
        </w:rPr>
        <w:t>　　第三节 替卡西林钠下游需求市场现状</w:t>
      </w:r>
      <w:r>
        <w:rPr>
          <w:rFonts w:hint="eastAsia"/>
        </w:rPr>
        <w:br/>
      </w:r>
      <w:r>
        <w:rPr>
          <w:rFonts w:hint="eastAsia"/>
        </w:rPr>
        <w:t>　　　　一、医院市场需求现状及前景</w:t>
      </w:r>
      <w:r>
        <w:rPr>
          <w:rFonts w:hint="eastAsia"/>
        </w:rPr>
        <w:br/>
      </w:r>
      <w:r>
        <w:rPr>
          <w:rFonts w:hint="eastAsia"/>
        </w:rPr>
        <w:t>　　　　二、药店零售市场现状及前景</w:t>
      </w:r>
      <w:r>
        <w:rPr>
          <w:rFonts w:hint="eastAsia"/>
        </w:rPr>
        <w:br/>
      </w:r>
      <w:r>
        <w:rPr>
          <w:rFonts w:hint="eastAsia"/>
        </w:rPr>
        <w:t>　　　　三、网络市场需求现状及前景</w:t>
      </w:r>
      <w:r>
        <w:rPr>
          <w:rFonts w:hint="eastAsia"/>
        </w:rPr>
        <w:br/>
      </w:r>
      <w:r>
        <w:rPr>
          <w:rFonts w:hint="eastAsia"/>
        </w:rPr>
        <w:t>　　　　四、中国替卡西林钠行业市场需求结构总结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中国替卡西林钠药物不良反应研究</w:t>
      </w:r>
      <w:r>
        <w:rPr>
          <w:rFonts w:hint="eastAsia"/>
        </w:rPr>
        <w:br/>
      </w:r>
      <w:r>
        <w:rPr>
          <w:rFonts w:hint="eastAsia"/>
        </w:rPr>
        <w:t>　　第一节 替卡西林钠药物主要不良反应及原理</w:t>
      </w:r>
      <w:r>
        <w:rPr>
          <w:rFonts w:hint="eastAsia"/>
        </w:rPr>
        <w:br/>
      </w:r>
      <w:r>
        <w:rPr>
          <w:rFonts w:hint="eastAsia"/>
        </w:rPr>
        <w:t>　　　　一、替卡西林钠药物不良反应的原理分析</w:t>
      </w:r>
      <w:r>
        <w:rPr>
          <w:rFonts w:hint="eastAsia"/>
        </w:rPr>
        <w:br/>
      </w:r>
      <w:r>
        <w:rPr>
          <w:rFonts w:hint="eastAsia"/>
        </w:rPr>
        <w:t>　　　　二、2019-2024年替卡西林钠药物不良反应率变化情况</w:t>
      </w:r>
      <w:r>
        <w:rPr>
          <w:rFonts w:hint="eastAsia"/>
        </w:rPr>
        <w:br/>
      </w:r>
      <w:r>
        <w:rPr>
          <w:rFonts w:hint="eastAsia"/>
        </w:rPr>
        <w:t>　　第二节 不良反应对于替卡西林钠药物市场的影响分析</w:t>
      </w:r>
      <w:r>
        <w:rPr>
          <w:rFonts w:hint="eastAsia"/>
        </w:rPr>
        <w:br/>
      </w:r>
      <w:r>
        <w:rPr>
          <w:rFonts w:hint="eastAsia"/>
        </w:rPr>
        <w:t>　　第三节 提高药物使用安全的建议</w:t>
      </w:r>
      <w:r>
        <w:rPr>
          <w:rFonts w:hint="eastAsia"/>
        </w:rPr>
        <w:br/>
      </w:r>
      <w:r>
        <w:rPr>
          <w:rFonts w:hint="eastAsia"/>
        </w:rPr>
        <w:t>　　　　一、合理处方用药</w:t>
      </w:r>
      <w:r>
        <w:rPr>
          <w:rFonts w:hint="eastAsia"/>
        </w:rPr>
        <w:br/>
      </w:r>
      <w:r>
        <w:rPr>
          <w:rFonts w:hint="eastAsia"/>
        </w:rPr>
        <w:t>　　　　二、研发最新产品，降低不良反应</w:t>
      </w:r>
      <w:r>
        <w:rPr>
          <w:rFonts w:hint="eastAsia"/>
        </w:rPr>
        <w:br/>
      </w:r>
      <w:r>
        <w:rPr>
          <w:rFonts w:hint="eastAsia"/>
        </w:rPr>
        <w:t>　　　　三、建议药物组合，降低不良反应</w:t>
      </w:r>
      <w:r>
        <w:rPr>
          <w:rFonts w:hint="eastAsia"/>
        </w:rPr>
        <w:br/>
      </w:r>
      <w:r>
        <w:rPr>
          <w:rFonts w:hint="eastAsia"/>
        </w:rPr>
        <w:t>　　　　四、提供不良反应应对措施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中国替卡西林钠区域市场调研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中国替卡西林钠行业竞争格局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 、法律内涵</w:t>
      </w:r>
      <w:r>
        <w:rPr>
          <w:rFonts w:hint="eastAsia"/>
        </w:rPr>
        <w:br/>
      </w:r>
      <w:r>
        <w:rPr>
          <w:rFonts w:hint="eastAsia"/>
        </w:rPr>
        <w:t>　　　　　　2 、服务特性</w:t>
      </w:r>
      <w:r>
        <w:rPr>
          <w:rFonts w:hint="eastAsia"/>
        </w:rPr>
        <w:br/>
      </w:r>
      <w:r>
        <w:rPr>
          <w:rFonts w:hint="eastAsia"/>
        </w:rPr>
        <w:t>　　　　　　3 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 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 、技术创新的高收益</w:t>
      </w:r>
      <w:r>
        <w:rPr>
          <w:rFonts w:hint="eastAsia"/>
        </w:rPr>
        <w:br/>
      </w:r>
      <w:r>
        <w:rPr>
          <w:rFonts w:hint="eastAsia"/>
        </w:rPr>
        <w:t>　　　　　　3 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 、高风险性</w:t>
      </w:r>
      <w:r>
        <w:rPr>
          <w:rFonts w:hint="eastAsia"/>
        </w:rPr>
        <w:br/>
      </w:r>
      <w:r>
        <w:rPr>
          <w:rFonts w:hint="eastAsia"/>
        </w:rPr>
        <w:t>　　　　　　5 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 、产品差别竞争</w:t>
      </w:r>
      <w:r>
        <w:rPr>
          <w:rFonts w:hint="eastAsia"/>
        </w:rPr>
        <w:br/>
      </w:r>
      <w:r>
        <w:rPr>
          <w:rFonts w:hint="eastAsia"/>
        </w:rPr>
        <w:t>　　　　　　2 、专利垄断竞争</w:t>
      </w:r>
      <w:r>
        <w:rPr>
          <w:rFonts w:hint="eastAsia"/>
        </w:rPr>
        <w:br/>
      </w:r>
      <w:r>
        <w:rPr>
          <w:rFonts w:hint="eastAsia"/>
        </w:rPr>
        <w:t>　　　　　　3 、规模优势竞争</w:t>
      </w:r>
      <w:r>
        <w:rPr>
          <w:rFonts w:hint="eastAsia"/>
        </w:rPr>
        <w:br/>
      </w:r>
      <w:r>
        <w:rPr>
          <w:rFonts w:hint="eastAsia"/>
        </w:rPr>
        <w:t>　　　　　　4 、模仿性竞争</w:t>
      </w:r>
      <w:r>
        <w:rPr>
          <w:rFonts w:hint="eastAsia"/>
        </w:rPr>
        <w:br/>
      </w:r>
      <w:r>
        <w:rPr>
          <w:rFonts w:hint="eastAsia"/>
        </w:rPr>
        <w:t>　　　　　　5 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 、专利策略</w:t>
      </w:r>
      <w:r>
        <w:rPr>
          <w:rFonts w:hint="eastAsia"/>
        </w:rPr>
        <w:br/>
      </w:r>
      <w:r>
        <w:rPr>
          <w:rFonts w:hint="eastAsia"/>
        </w:rPr>
        <w:t>　　　　　　2 、技术战略联盟</w:t>
      </w:r>
      <w:r>
        <w:rPr>
          <w:rFonts w:hint="eastAsia"/>
        </w:rPr>
        <w:br/>
      </w:r>
      <w:r>
        <w:rPr>
          <w:rFonts w:hint="eastAsia"/>
        </w:rPr>
        <w:t>　　　　　　3 、并购策略</w:t>
      </w:r>
      <w:r>
        <w:rPr>
          <w:rFonts w:hint="eastAsia"/>
        </w:rPr>
        <w:br/>
      </w:r>
      <w:r>
        <w:rPr>
          <w:rFonts w:hint="eastAsia"/>
        </w:rPr>
        <w:t>　　　　　　4 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国内替卡西林钠行业主要竞争对手分析</w:t>
      </w:r>
      <w:r>
        <w:rPr>
          <w:rFonts w:hint="eastAsia"/>
        </w:rPr>
        <w:br/>
      </w:r>
      <w:r>
        <w:rPr>
          <w:rFonts w:hint="eastAsia"/>
        </w:rPr>
        <w:t>　　第一节 成都倍特药业股份有限公司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第二节 四川制药制剂有限公司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第三节 石药集团中诺药业（石家庄）有限公司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第四节 天津华津制药有限公司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第五节 华北制药集团先泰药业有限公司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第六节 广州白云山天心制药股份有限公司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第七节 浙江朗华制药有限公司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第八节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替卡西林钠行业前景分析</w:t>
      </w:r>
      <w:r>
        <w:rPr>
          <w:rFonts w:hint="eastAsia"/>
        </w:rPr>
        <w:br/>
      </w:r>
      <w:r>
        <w:rPr>
          <w:rFonts w:hint="eastAsia"/>
        </w:rPr>
        <w:t>　　第一节 替卡西林钠行业发展趋势分析</w:t>
      </w:r>
      <w:r>
        <w:rPr>
          <w:rFonts w:hint="eastAsia"/>
        </w:rPr>
        <w:br/>
      </w:r>
      <w:r>
        <w:rPr>
          <w:rFonts w:hint="eastAsia"/>
        </w:rPr>
        <w:t>　　第二节 替卡西林钠行业发展影响因素分析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一、替卡西林钠行业发展的有利因素分析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二、替卡西林钠行业发展的稳定因素分析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三、替卡西林钠行业发展的不利因素分析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替卡西林钠行业前景SWOT分析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2024-2030年替卡西林钠行业前景数据预测</w:t>
      </w:r>
      <w:r>
        <w:rPr>
          <w:rFonts w:hint="eastAsia"/>
        </w:rPr>
        <w:br/>
      </w:r>
      <w:r>
        <w:rPr>
          <w:rFonts w:hint="eastAsia"/>
        </w:rPr>
        <w:t>　　　　一、2024-2030年替卡西林钠行业市场规模预测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二、2024-2030年替卡西林钠行业销售收入预测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三、2024-2030年替卡西林钠行业利润总额预测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四、2024-2030年替卡西林钠行业企业数量预测</w:t>
      </w:r>
      <w:r>
        <w:rPr>
          <w:rFonts w:hint="eastAsia"/>
        </w:rPr>
        <w:br/>
      </w:r>
      <w:r>
        <w:rPr>
          <w:rFonts w:hint="eastAsia"/>
        </w:rPr>
        <w:t>　　第五节 2024-2030年替卡西林钠行业经济效益预测</w:t>
      </w:r>
      <w:r>
        <w:rPr>
          <w:rFonts w:hint="eastAsia"/>
        </w:rPr>
        <w:br/>
      </w:r>
      <w:r>
        <w:rPr>
          <w:rFonts w:hint="eastAsia"/>
        </w:rPr>
        <w:t>　　　　一、2024-2030年替卡西林钠行业盈利能力预测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二、2024-2030年替卡西林钠行业偿债能力预测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三、2024-2030年替卡西林钠行业运营能力预测</w:t>
      </w:r>
      <w:r>
        <w:rPr>
          <w:rFonts w:hint="eastAsia"/>
        </w:rPr>
        <w:br/>
      </w:r>
      <w:r>
        <w:rPr>
          <w:rFonts w:hint="eastAsia"/>
        </w:rPr>
        <w:t>　　　　四、2024-2030年替卡西林钠行业成长能力预测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替卡西林钠行业投资前景建议研究</w:t>
      </w:r>
      <w:r>
        <w:rPr>
          <w:rFonts w:hint="eastAsia"/>
        </w:rPr>
        <w:br/>
      </w:r>
      <w:r>
        <w:rPr>
          <w:rFonts w:hint="eastAsia"/>
        </w:rPr>
        <w:t>　　第一节 替卡西林钠行业发展中面临的主要问题</w:t>
      </w:r>
      <w:r>
        <w:rPr>
          <w:rFonts w:hint="eastAsia"/>
        </w:rPr>
        <w:br/>
      </w:r>
      <w:r>
        <w:rPr>
          <w:rFonts w:hint="eastAsia"/>
        </w:rPr>
        <w:t>　　第二节 替卡西林钠行业发展过程中面对的挑战及策略建议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 、重点企业面对的挑战</w:t>
      </w:r>
      <w:r>
        <w:rPr>
          <w:rFonts w:hint="eastAsia"/>
        </w:rPr>
        <w:br/>
      </w:r>
      <w:r>
        <w:rPr>
          <w:rFonts w:hint="eastAsia"/>
        </w:rPr>
        <w:t>　　　　　　2 、重点企业的策略建议</w:t>
      </w:r>
      <w:r>
        <w:rPr>
          <w:rFonts w:hint="eastAsia"/>
        </w:rPr>
        <w:br/>
      </w:r>
      <w:r>
        <w:rPr>
          <w:rFonts w:hint="eastAsia"/>
        </w:rPr>
        <w:t>　　　　二、中小企业</w:t>
      </w:r>
      <w:r>
        <w:rPr>
          <w:rFonts w:hint="eastAsia"/>
        </w:rPr>
        <w:br/>
      </w:r>
      <w:r>
        <w:rPr>
          <w:rFonts w:hint="eastAsia"/>
        </w:rPr>
        <w:t>　　　　　　1 、中小企业面对的挑战</w:t>
      </w:r>
      <w:r>
        <w:rPr>
          <w:rFonts w:hint="eastAsia"/>
        </w:rPr>
        <w:br/>
      </w:r>
      <w:r>
        <w:rPr>
          <w:rFonts w:hint="eastAsia"/>
        </w:rPr>
        <w:t>　　　　　　2 、中小企业的策略建议</w:t>
      </w:r>
      <w:r>
        <w:rPr>
          <w:rFonts w:hint="eastAsia"/>
        </w:rPr>
        <w:br/>
      </w:r>
      <w:r>
        <w:rPr>
          <w:rFonts w:hint="eastAsia"/>
        </w:rPr>
        <w:t>　　第三节 替卡西林钠行业投资过程中需要注意的问题</w:t>
      </w:r>
      <w:r>
        <w:rPr>
          <w:rFonts w:hint="eastAsia"/>
        </w:rPr>
        <w:br/>
      </w:r>
      <w:r>
        <w:rPr>
          <w:rFonts w:hint="eastAsia"/>
        </w:rPr>
        <w:t>　　第四节 替卡西林钠行业投资前景建议研究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一、2019-2024年替卡西林钠行业投资前景建议分析</w:t>
      </w:r>
      <w:r>
        <w:rPr>
          <w:rFonts w:hint="eastAsia"/>
        </w:rPr>
        <w:br/>
      </w:r>
      <w:r>
        <w:rPr>
          <w:rFonts w:hint="eastAsia"/>
        </w:rPr>
        <w:t>　　　　二、2024-2030年替卡西林钠行业投资前景建议分析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替卡西林钠行业投资建议</w:t>
      </w:r>
      <w:r>
        <w:rPr>
          <w:rFonts w:hint="eastAsia"/>
        </w:rPr>
        <w:br/>
      </w:r>
      <w:r>
        <w:rPr>
          <w:rFonts w:hint="eastAsia"/>
        </w:rPr>
        <w:t>　　第一节 替卡西林钠行业投资价值评价</w:t>
      </w:r>
      <w:r>
        <w:rPr>
          <w:rFonts w:hint="eastAsia"/>
        </w:rPr>
        <w:br/>
      </w:r>
      <w:r>
        <w:rPr>
          <w:rFonts w:hint="eastAsia"/>
        </w:rPr>
        <w:t>　　第二节 替卡西林钠行业投资前景分析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替卡西林钠行业投资前景建议研究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一、替卡西林钠行业投资前景建议分析</w:t>
      </w:r>
      <w:r>
        <w:rPr>
          <w:rFonts w:hint="eastAsia"/>
        </w:rPr>
        <w:br/>
      </w:r>
      <w:r>
        <w:rPr>
          <w:rFonts w:hint="eastAsia"/>
        </w:rPr>
        <w:t>　　　　二、细分市场投资前景建议分析</w:t>
      </w:r>
      <w:r>
        <w:rPr>
          <w:rFonts w:hint="eastAsia"/>
        </w:rPr>
        <w:br/>
      </w:r>
      <w:r>
        <w:rPr>
          <w:rFonts w:hint="eastAsia"/>
        </w:rPr>
        <w:t>　　第四节 中智.林.－投资机会与建议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替卡西林钠行业历程</w:t>
      </w:r>
      <w:r>
        <w:rPr>
          <w:rFonts w:hint="eastAsia"/>
        </w:rPr>
        <w:br/>
      </w:r>
      <w:r>
        <w:rPr>
          <w:rFonts w:hint="eastAsia"/>
        </w:rPr>
        <w:t>　　图表 替卡西林钠行业生命周期</w:t>
      </w:r>
      <w:r>
        <w:rPr>
          <w:rFonts w:hint="eastAsia"/>
        </w:rPr>
        <w:br/>
      </w:r>
      <w:r>
        <w:rPr>
          <w:rFonts w:hint="eastAsia"/>
        </w:rPr>
        <w:t>　　图表 替卡西林钠行业产业链分析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2019-2024年中国替卡西林钠行业市场规模及增长情况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2019-2024年替卡西林钠行业市场容量分析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2019-2024年中国替卡西林钠行业产能统计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2019-2024年中国替卡西林钠行业产量及增长趋势</w:t>
      </w:r>
      <w:r>
        <w:rPr>
          <w:rFonts w:hint="eastAsia"/>
        </w:rPr>
        <w:br/>
      </w:r>
      <w:r>
        <w:rPr>
          <w:rFonts w:hint="eastAsia"/>
        </w:rPr>
        <w:t>　　图表 替卡西林钠行业动态</w:t>
      </w:r>
      <w:r>
        <w:rPr>
          <w:rFonts w:hint="eastAsia"/>
        </w:rPr>
        <w:br/>
      </w:r>
      <w:r>
        <w:rPr>
          <w:rFonts w:hint="eastAsia"/>
        </w:rPr>
        <w:t>　　图表 2019-2024年中国替卡西林钠市场需求量及增速统计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2024年中国替卡西林钠行业需求领域分布格局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2019-2024年中国替卡西林钠行业销售收入分析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2019-2024年中国替卡西林钠行业盈利情况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2019-2024年中国替卡西林钠行业利润总额统计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2019-2024年中国替卡西林钠进口数量分析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2019-2024年中国替卡西林钠进口金额分析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2019-2024年中国替卡西林钠出口数量分析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2019-2024年中国替卡西林钠出口金额分析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2024年中国替卡西林钠进口国家及地区分析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2024年中国替卡西林钠出口国家及地区分析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2019-2024年中国替卡西林钠行业企业数量情况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2019-2024年中国替卡西林钠行业企业平均规模情况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**地区替卡西林钠市场规模及增长情况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**地区替卡西林钠行业市场需求情况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**地区替卡西林钠市场规模及增长情况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**地区替卡西林钠行业市场需求情况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**地区替卡西林钠市场规模及增长情况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**地区替卡西林钠行业市场需求情况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**地区替卡西林钠市场规模及增长情况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**地区替卡西林钠行业市场需求情况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替卡西林钠重点企业（一）基本信息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替卡西林钠重点企业（一）经营情况分析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替卡西林钠重点企业（一）主要经济指标情况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替卡西林钠重点企业（二）经营情况分析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替卡西林钠重点企业（二）主要经济指标情况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替卡西林钠重点企业（三）经营情况分析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替卡西林钠重点企业（三）主要经济指标情况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替卡西林钠重点企业（三）成长能力情况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2024-2030年中国替卡西林钠行业产能预测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2024-2030年中国替卡西林钠行业产量预测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2024-2030年中国替卡西林钠市场需求量预测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2024-2030年中国替卡西林钠行业供需平衡预测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2024-2030年中国替卡西林钠行业风险分析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2024-2030年中国替卡西林钠行业市场容量预测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2024-2030年中国替卡西林钠行业市场规模预测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2024-2030年中国替卡西林钠市场前景分析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2024-2030年中国替卡西林钠行业发展趋势预测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adff172bd489f" w:history="1">
        <w:r>
          <w:rPr>
            <w:rStyle w:val="Hyperlink"/>
          </w:rPr>
          <w:t>2024-2030年中国替卡西林钠市场现状及发展前景分析报告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adff172bd489f" w:history="1">
        <w:r>
          <w:rPr>
            <w:rStyle w:val="Hyperlink"/>
          </w:rPr>
          <w:t>https://www.20087.com/1/93/TiKaXiLinNaFaZhanQianJing.html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5291d2b7243a1" w:history="1">
      <w:r>
        <w:rPr>
          <w:rStyle w:val="Hyperlink"/>
        </w:rPr>
        <w:t>2024-2030年中国替卡西林钠市场现状及发展前景分析报告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TiKaXiLinNaFaZhanQianJing.html" TargetMode="External" Id="Rb79adff172bd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TiKaXiLinNaFaZhanQianJing.html" TargetMode="External" Id="R5bd5291d2b72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2024-03-19T00:40:00Z</dcterms:created>
  <dcterms:modified xsi:type="dcterms:W3CDTF">2024-03-19T01:40:00Z</dcterms:modified>
  <dc:subject>2024-2030年中国替卡西林钠市场现状及发展前景分析报告</dc:subject>
  <dc:title>2024-2030年中国替卡西林钠市场现状及发展前景分析报告</dc:title>
  <cp:keywords>2024-2030年中国替卡西林钠市场现状及发展前景分析报告</cp:keywords>
  <dc:description>2024-2030年中国替卡西林钠市场现状及发展前景分析报告</dc:description>
</cp:coreProperties>
</file>