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2e3b29ed6485d" w:history="1">
              <w:r>
                <w:rPr>
                  <w:rStyle w:val="Hyperlink"/>
                </w:rPr>
                <w:t>2023-2029年中国分子诊断行业发展深度调研与未来趋势分析报告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2e3b29ed6485d" w:history="1">
              <w:r>
                <w:rPr>
                  <w:rStyle w:val="Hyperlink"/>
                </w:rPr>
                <w:t>2023-2029年中国分子诊断行业发展深度调研与未来趋势分析报告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2e3b29ed6485d" w:history="1">
                <w:r>
                  <w:rPr>
                    <w:rStyle w:val="Hyperlink"/>
                  </w:rPr>
                  <w:t>https://www.20087.com/2/33/FenZiZhenDuanHangYeQuShiFenXi.html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行业近年来经历了快速的发展，特别是在基因组学和遗传学研究取得突破后。该领域主要包括基于DNA/RNA的检测技术，如PCR（聚合酶链式反应）、NGS（下一代测序）等，用于疾病的早期诊断、个性化医疗方案制定、遗传病筛查等。随着技术的进步和成本的降低，分子诊断的应用范围不断扩大，从肿瘤学、传染病到遗传性疾病等多个领域。此外，新冠疫情的爆发加速了分子诊断技术的应用和发展，尤其是在病毒检测方面。</w:t>
      </w:r>
      <w:r>
        <w:rPr>
          <w:rFonts w:hint="eastAsia"/>
        </w:rPr>
        <w:br/>
      </w:r>
      <w:r>
        <w:rPr>
          <w:rFonts w:hint="eastAsia"/>
        </w:rPr>
        <w:t>　　未来，分子诊断行业将继续保持高速增长。技术创新将集中在提高检测速度、灵敏度和准确性，以及开发更多样化的检测平台。随着基因编辑技术的发展，分子诊断将能够更好地应用于遗传病的早期筛查和诊断。此外，随着个性化医疗的发展，分子诊断将更多地被用于指导个体化治疗方案的选择。同时，随着大数据和人工智能技术的应用，分子诊断结果的解读和应用将更加精准，为临床决策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2e3b29ed6485d" w:history="1">
        <w:r>
          <w:rPr>
            <w:rStyle w:val="Hyperlink"/>
          </w:rPr>
          <w:t>2023-2029年中国分子诊断行业发展深度调研与未来趋势分析报告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分子诊断行业的现状与发展趋势，并对分子诊断产业链各环节进行了系统性探讨。报告科学预测了分子诊断行业未来发展方向，重点分析了分子诊断技术现状及创新路径，同时聚焦分子诊断重点企业的经营表现，评估了市场竞争格局、品牌影响力及市场集中度。通过对细分市场的深入研究及SWOT分析，报告揭示了分子诊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分子诊断产业概述</w:t>
      </w:r>
      <w:r>
        <w:rPr>
          <w:rFonts w:hint="eastAsia"/>
        </w:rPr>
        <w:br/>
      </w:r>
      <w:r>
        <w:rPr>
          <w:rFonts w:hint="eastAsia"/>
        </w:rPr>
        <w:t>　　第一节 分子诊断定义</w:t>
      </w:r>
      <w:r>
        <w:rPr>
          <w:rFonts w:hint="eastAsia"/>
        </w:rPr>
        <w:br/>
      </w:r>
      <w:r>
        <w:rPr>
          <w:rFonts w:hint="eastAsia"/>
        </w:rPr>
        <w:t>　　第二节 分子诊断行业特点</w:t>
      </w:r>
      <w:r>
        <w:rPr>
          <w:rFonts w:hint="eastAsia"/>
        </w:rPr>
        <w:br/>
      </w:r>
      <w:r>
        <w:rPr>
          <w:rFonts w:hint="eastAsia"/>
        </w:rPr>
        <w:t>　　第三节 分子诊断产业链分析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2022-2023年中国分子诊断行业运行环境分析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中国分子诊断运行经济环境分析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中国分子诊断产业政策环境分析</w:t>
      </w:r>
      <w:r>
        <w:rPr>
          <w:rFonts w:hint="eastAsia"/>
        </w:rPr>
        <w:br/>
      </w:r>
      <w:r>
        <w:rPr>
          <w:rFonts w:hint="eastAsia"/>
        </w:rPr>
        <w:t>　　　　一、分子诊断行业监管体制</w:t>
      </w:r>
      <w:r>
        <w:rPr>
          <w:rFonts w:hint="eastAsia"/>
        </w:rPr>
        <w:br/>
      </w:r>
      <w:r>
        <w:rPr>
          <w:rFonts w:hint="eastAsia"/>
        </w:rPr>
        <w:t>　　　　二、分子诊断行业主要法规</w:t>
      </w:r>
      <w:r>
        <w:rPr>
          <w:rFonts w:hint="eastAsia"/>
        </w:rPr>
        <w:br/>
      </w:r>
      <w:r>
        <w:rPr>
          <w:rFonts w:hint="eastAsia"/>
        </w:rPr>
        <w:t>　　　　三、主要分子诊断产业政策</w:t>
      </w:r>
      <w:r>
        <w:rPr>
          <w:rFonts w:hint="eastAsia"/>
        </w:rPr>
        <w:br/>
      </w:r>
      <w:r>
        <w:rPr>
          <w:rFonts w:hint="eastAsia"/>
        </w:rPr>
        <w:t>　　第三节 中国分子诊断产业社会环境分析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国外分子诊断行业发展态势分析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国外分子诊断市场发展现状分析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国外主要国家分子诊断市场现状</w:t>
      </w:r>
      <w:r>
        <w:rPr>
          <w:rFonts w:hint="eastAsia"/>
        </w:rPr>
        <w:br/>
      </w:r>
      <w:r>
        <w:rPr>
          <w:rFonts w:hint="eastAsia"/>
        </w:rPr>
        <w:t>　　第三节 国外分子诊断行业发展趋势预测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中国分子诊断行业市场分析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2018-2023年中国分子诊断行业规模情况</w:t>
      </w:r>
      <w:r>
        <w:rPr>
          <w:rFonts w:hint="eastAsia"/>
        </w:rPr>
        <w:br/>
      </w:r>
      <w:r>
        <w:rPr>
          <w:rFonts w:hint="eastAsia"/>
        </w:rPr>
        <w:t>　　　　一、分子诊断行业市场规模情况分析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二、分子诊断行业单位规模情况</w:t>
      </w:r>
      <w:r>
        <w:rPr>
          <w:rFonts w:hint="eastAsia"/>
        </w:rPr>
        <w:br/>
      </w:r>
      <w:r>
        <w:rPr>
          <w:rFonts w:hint="eastAsia"/>
        </w:rPr>
        <w:t>　　　　三、分子诊断行业人员规模情况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2018-2023年中国分子诊断行业财务能力分析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四、分子诊断行业发展能力分析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2022-2023年中国分子诊断行业热点动态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2023年中国分子诊断行业面临的挑战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中国重点地区分子诊断行业市场调研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国内分子诊断行业价格回顾</w:t>
      </w:r>
      <w:r>
        <w:rPr>
          <w:rFonts w:hint="eastAsia"/>
        </w:rPr>
        <w:br/>
      </w:r>
      <w:r>
        <w:rPr>
          <w:rFonts w:hint="eastAsia"/>
        </w:rPr>
        <w:t>　　第二节 国内分子诊断行业价格走势预测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国内分子诊断行业价格影响因素分析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中国分子诊断行业客户调研</w:t>
      </w:r>
      <w:r>
        <w:rPr>
          <w:rFonts w:hint="eastAsia"/>
        </w:rPr>
        <w:br/>
      </w:r>
      <w:r>
        <w:rPr>
          <w:rFonts w:hint="eastAsia"/>
        </w:rPr>
        <w:t>　　　　一、分子诊断行业客户偏好调查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二、客户对分子诊断品牌的首要认知渠道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三、分子诊断品牌忠诚度调查</w:t>
      </w:r>
      <w:r>
        <w:rPr>
          <w:rFonts w:hint="eastAsia"/>
        </w:rPr>
        <w:br/>
      </w:r>
      <w:r>
        <w:rPr>
          <w:rFonts w:hint="eastAsia"/>
        </w:rPr>
        <w:t>　　　　四、分子诊断行业客户消费理念调研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2023年分子诊断行业集中度分析</w:t>
      </w:r>
      <w:r>
        <w:rPr>
          <w:rFonts w:hint="eastAsia"/>
        </w:rPr>
        <w:br/>
      </w:r>
      <w:r>
        <w:rPr>
          <w:rFonts w:hint="eastAsia"/>
        </w:rPr>
        <w:t>　　　　一、分子诊断市场集中度分析</w:t>
      </w:r>
      <w:r>
        <w:rPr>
          <w:rFonts w:hint="eastAsia"/>
        </w:rPr>
        <w:br/>
      </w:r>
      <w:r>
        <w:rPr>
          <w:rFonts w:hint="eastAsia"/>
        </w:rPr>
        <w:t>　　　　二、分子诊断企业集中度分析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2022-2023年分子诊断行业竞争格局分析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一、分子诊断行业竞争策略分析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二、分子诊断行业竞争格局展望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三、我国分子诊断市场竞争趋势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分子诊断企业发展策略分析</w:t>
      </w:r>
      <w:r>
        <w:rPr>
          <w:rFonts w:hint="eastAsia"/>
        </w:rPr>
        <w:br/>
      </w:r>
      <w:r>
        <w:rPr>
          <w:rFonts w:hint="eastAsia"/>
        </w:rPr>
        <w:t>　　第一节 分子诊断市场策略分析</w:t>
      </w:r>
      <w:r>
        <w:rPr>
          <w:rFonts w:hint="eastAsia"/>
        </w:rPr>
        <w:br/>
      </w:r>
      <w:r>
        <w:rPr>
          <w:rFonts w:hint="eastAsia"/>
        </w:rPr>
        <w:t>　　　　一、分子诊断价格策略分析</w:t>
      </w:r>
      <w:r>
        <w:rPr>
          <w:rFonts w:hint="eastAsia"/>
        </w:rPr>
        <w:br/>
      </w:r>
      <w:r>
        <w:rPr>
          <w:rFonts w:hint="eastAsia"/>
        </w:rPr>
        <w:t>　　　　二、分子诊断渠道策略分析</w:t>
      </w:r>
      <w:r>
        <w:rPr>
          <w:rFonts w:hint="eastAsia"/>
        </w:rPr>
        <w:br/>
      </w:r>
      <w:r>
        <w:rPr>
          <w:rFonts w:hint="eastAsia"/>
        </w:rPr>
        <w:t>　　第二节 分子诊断销售策略分析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提高分子诊断企业竞争力的策略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一、提高中国分子诊断企业核心竞争力的对策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二、分子诊断企业提升竞争力的主要方向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三、影响分子诊断企业核心竞争力的因素及提升途径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四、提高分子诊断企业竞争力的策略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分子诊断行业投资风险与控制策略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分子诊断行业SWOT模型分析</w:t>
      </w:r>
      <w:r>
        <w:rPr>
          <w:rFonts w:hint="eastAsia"/>
        </w:rPr>
        <w:br/>
      </w:r>
      <w:r>
        <w:rPr>
          <w:rFonts w:hint="eastAsia"/>
        </w:rPr>
        <w:t>　　　　一、分子诊断行业优势分析</w:t>
      </w:r>
      <w:r>
        <w:rPr>
          <w:rFonts w:hint="eastAsia"/>
        </w:rPr>
        <w:br/>
      </w:r>
      <w:r>
        <w:rPr>
          <w:rFonts w:hint="eastAsia"/>
        </w:rPr>
        <w:t>　　　　二、分子诊断行业劣势分析</w:t>
      </w:r>
      <w:r>
        <w:rPr>
          <w:rFonts w:hint="eastAsia"/>
        </w:rPr>
        <w:br/>
      </w:r>
      <w:r>
        <w:rPr>
          <w:rFonts w:hint="eastAsia"/>
        </w:rPr>
        <w:t>　　　　三、分子诊断行业机会分析</w:t>
      </w:r>
      <w:r>
        <w:rPr>
          <w:rFonts w:hint="eastAsia"/>
        </w:rPr>
        <w:br/>
      </w:r>
      <w:r>
        <w:rPr>
          <w:rFonts w:hint="eastAsia"/>
        </w:rPr>
        <w:t>　　　　四、分子诊断行业风险分析</w:t>
      </w:r>
      <w:r>
        <w:rPr>
          <w:rFonts w:hint="eastAsia"/>
        </w:rPr>
        <w:br/>
      </w:r>
      <w:r>
        <w:rPr>
          <w:rFonts w:hint="eastAsia"/>
        </w:rPr>
        <w:t>　　第二节 分子诊断行业投资风险及控制策略分析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一、分子诊断市场风险及控制策略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二、分子诊断行业政策风险及控制策略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三、分子诊断行业经营风险及控制策略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四、分子诊断同业竞争风险及控制策略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五、分子诊断行业其他风险及控制策略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2023-2029年中国分子诊断行业投资潜力及发展趋势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2023-2029年分子诊断行业投资潜力分析</w:t>
      </w:r>
      <w:r>
        <w:rPr>
          <w:rFonts w:hint="eastAsia"/>
        </w:rPr>
        <w:br/>
      </w:r>
      <w:r>
        <w:rPr>
          <w:rFonts w:hint="eastAsia"/>
        </w:rPr>
        <w:t>　　　　一、分子诊断行业重点可投资领域</w:t>
      </w:r>
      <w:r>
        <w:rPr>
          <w:rFonts w:hint="eastAsia"/>
        </w:rPr>
        <w:br/>
      </w:r>
      <w:r>
        <w:rPr>
          <w:rFonts w:hint="eastAsia"/>
        </w:rPr>
        <w:t>　　　　二、分子诊断行业目标市场需求潜力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三、分子诊断行业投资潜力综合评判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中~智~林~2023-2029年中国分子诊断行业发展趋势分析</w:t>
      </w:r>
      <w:r>
        <w:rPr>
          <w:rFonts w:hint="eastAsia"/>
        </w:rPr>
        <w:br/>
      </w:r>
      <w:r>
        <w:rPr>
          <w:rFonts w:hint="eastAsia"/>
        </w:rPr>
        <w:t>　　　　一、分子诊断行业规模发展趋势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二、未来分子诊断产业创新的发展趋势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三、“十四五”期间我国分子诊断行业发展剖析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五、未来分子诊断行业发展变局剖析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2e3b29ed6485d" w:history="1">
        <w:r>
          <w:rPr>
            <w:rStyle w:val="Hyperlink"/>
          </w:rPr>
          <w:t>2023-2029年中国分子诊断行业发展深度调研与未来趋势分析报告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2e3b29ed6485d" w:history="1">
        <w:r>
          <w:rPr>
            <w:rStyle w:val="Hyperlink"/>
          </w:rPr>
          <w:t>https://www.20087.com/2/33/FenZiZhenDuanHangYeQuShiFenXi.html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热点：第五代检验诊断通常指、pcr检测主要是检测什么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ee789663f43de" w:history="1">
      <w:r>
        <w:rPr>
          <w:rStyle w:val="Hyperlink"/>
        </w:rPr>
        <w:t>2023-2029年中国分子诊断行业发展深度调研与未来趋势分析报告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enZiZhenDuanHangYeQuShiFenXi.html" TargetMode="External" Id="R3402e3b29ed6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enZiZhenDuanHangYeQuShiFenXi.html" TargetMode="External" Id="Rd98ee789663f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2022-11-26T03:54:00Z</dcterms:created>
  <dcterms:modified xsi:type="dcterms:W3CDTF">2022-11-26T04:54:00Z</dcterms:modified>
  <dc:subject>2023-2029年中国分子诊断行业发展深度调研与未来趋势分析报告</dc:subject>
  <dc:title>2023-2029年中国分子诊断行业发展深度调研与未来趋势分析报告</dc:title>
  <cp:keywords>2023-2029年中国分子诊断行业发展深度调研与未来趋势分析报告</cp:keywords>
  <dc:description>2023-2029年中国分子诊断行业发展深度调研与未来趋势分析报告</dc:description>
</cp:coreProperties>
</file>