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e9509a6864810" w:history="1">
              <w:r>
                <w:rPr>
                  <w:rStyle w:val="Hyperlink"/>
                </w:rPr>
                <w:t>2024-2030年中国水分测定仪行业发展研究与市场前景报告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e9509a6864810" w:history="1">
              <w:r>
                <w:rPr>
                  <w:rStyle w:val="Hyperlink"/>
                </w:rPr>
                <w:t>2024-2030年中国水分测定仪行业发展研究与市场前景报告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e9509a6864810" w:history="1">
                <w:r>
                  <w:rPr>
                    <w:rStyle w:val="Hyperlink"/>
                  </w:rPr>
                  <w:t>https://www.20087.com/2/03/ShuiFenCeDingYiShiChangQianJingYuCe.html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用于快速准确测量物质含水量的仪器，广泛应用于农产品检验、制药、化工、食品加工等行业。随着传感技术、微电子技术的发展，现代水分测定仪趋向于小型化、智能化，具备快速响应、高精度测量的能力，部分高端型号还支持无线传输和远程监控功能。</w:t>
      </w:r>
      <w:r>
        <w:rPr>
          <w:rFonts w:hint="eastAsia"/>
        </w:rPr>
        <w:br/>
      </w:r>
      <w:r>
        <w:rPr>
          <w:rFonts w:hint="eastAsia"/>
        </w:rPr>
        <w:t>　　未来水分测定仪的技术趋势将集中在提升测量精度与效率、扩展应用领域。通过集成更先进的传感器技术和算法优化，实现对不同材质、复杂条件下水分含量的精确测量。此外，便携式、手持式设备的普及，以及与物联网技术的融合，将使水分测定更加便捷，便于现场快速检测和实时数据管理。针对特定行业需求的定制化解决方案，如食品行业的非破坏性检测、制药领域的高纯度要求，将是研发重点，以满足市场细分需求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6fe9509a6864810" w:history="1">
        <w:r>
          <w:rPr>
            <w:rStyle w:val="Hyperlink"/>
          </w:rPr>
          <w:t>2024-2030年中国水分测定仪行业发展研究与市场前景报告</w:t>
        </w:r>
      </w:hyperlink>
      <w:r>
        <w:rPr>
          <w:rFonts w:hint="eastAsia"/>
        </w:rPr>
        <w:t>显示，》深入剖析了水分测定仪行业的市场规模及当前发展状况，并对投资潜力进行了全面评估。本报告还依托科学的数据分析，对水分测定仪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水分测定仪行业概述</w:t>
      </w:r>
      <w:r>
        <w:rPr>
          <w:rFonts w:hint="eastAsia"/>
        </w:rPr>
        <w:br/>
      </w:r>
      <w:r>
        <w:rPr>
          <w:rFonts w:hint="eastAsia"/>
        </w:rPr>
        <w:t>　　第一节 水分测定仪定义与分类</w:t>
      </w:r>
      <w:r>
        <w:rPr>
          <w:rFonts w:hint="eastAsia"/>
        </w:rPr>
        <w:br/>
      </w:r>
      <w:r>
        <w:rPr>
          <w:rFonts w:hint="eastAsia"/>
        </w:rPr>
        <w:t>　　第二节 水分测定仪应用领域</w:t>
      </w:r>
      <w:r>
        <w:rPr>
          <w:rFonts w:hint="eastAsia"/>
        </w:rPr>
        <w:br/>
      </w:r>
      <w:r>
        <w:rPr>
          <w:rFonts w:hint="eastAsia"/>
        </w:rPr>
        <w:t>　　第三节 水分测定仪行业经济指标分析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水分测定仪产业链及经营模式分析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2019-2023年全球水分测定仪市场规模与趋势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主要国家与地区水分测定仪市场分析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2024-2030年全球水分测定仪行业发展趋势与前景预测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中国水分测定仪行业市场分析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2023-2024年水分测定仪产能与投资动态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二、水分测定仪产能扩张与投资动态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2024-2030年水分测定仪行业产量统计与趋势预测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一、2019-2023年水分测定仪行业产量数据统计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1、2019-2023年水分测定仪产量及增长趋势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2、2019-2023年水分测定仪细分产品产量及份额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二、影响水分测定仪产量的关键因素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三、2024-2030年水分测定仪产量预测</w:t>
      </w:r>
      <w:r>
        <w:rPr>
          <w:rFonts w:hint="eastAsia"/>
        </w:rPr>
        <w:br/>
      </w:r>
      <w:r>
        <w:rPr>
          <w:rFonts w:hint="eastAsia"/>
        </w:rPr>
        <w:t>　　第三节 2024-2030年水分测定仪市场需求与销售分析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一、2023-2024年水分测定仪行业需求现状</w:t>
      </w:r>
      <w:r>
        <w:rPr>
          <w:rFonts w:hint="eastAsia"/>
        </w:rPr>
        <w:br/>
      </w:r>
      <w:r>
        <w:rPr>
          <w:rFonts w:hint="eastAsia"/>
        </w:rPr>
        <w:t>　　　　二、水分测定仪客户群体与需求特点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三、2019-2023年水分测定仪行业销售规模分析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四、2024-2030年水分测定仪市场增长潜力与规模预测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水分测定仪细分市场分析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一、2023-2024年水分测定仪主要细分产品市场现状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水分测定仪下游应用与客户群体分析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一、2023-2024年水分测定仪各应用领域市场现状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2023-2024年中国水分测定仪技术发展研究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当前水分测定仪技术发展现状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国内外水分测定仪技术差异与原因</w:t>
      </w:r>
      <w:r>
        <w:rPr>
          <w:rFonts w:hint="eastAsia"/>
        </w:rPr>
        <w:br/>
      </w:r>
      <w:r>
        <w:rPr>
          <w:rFonts w:hint="eastAsia"/>
        </w:rPr>
        <w:t>　　第三节 水分测定仪技术创新与发展趋势预测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技术进步对水分测定仪行业的影响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一、2019-2023年水分测定仪市场价格走势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水分测定仪定价策略与方法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2024-2030年水分测定仪价格竞争态势与趋势预测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2023-2024年重点区域水分测定仪市场发展概况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三、2024-2030年水分测定仪行业发展潜力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三、2024-2030年水分测定仪行业发展潜力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三、2024-2030年水分测定仪行业发展潜力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三、2024-2030年水分测定仪行业发展潜力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三、2024-2030年水分测定仪行业发展潜力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一、2019-2023年水分测定仪进口规模及增长情况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一、2019-2023年水分测定仪出口规模及增长情况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2019-2023年中国水分测定仪行业总体发展与财务状况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2019-2023年中国水分测定仪行业规模情况</w:t>
      </w:r>
      <w:r>
        <w:rPr>
          <w:rFonts w:hint="eastAsia"/>
        </w:rPr>
        <w:br/>
      </w:r>
      <w:r>
        <w:rPr>
          <w:rFonts w:hint="eastAsia"/>
        </w:rPr>
        <w:t>　　　　一、水分测定仪行业企业数量规模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二、水分测定仪行业从业人员规模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三、水分测定仪行业市场敏感性分析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2019-2023年中国水分测定仪行业财务能力分析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一、水分测定仪行业盈利能力</w:t>
      </w:r>
      <w:r>
        <w:rPr>
          <w:rFonts w:hint="eastAsia"/>
        </w:rPr>
        <w:br/>
      </w:r>
      <w:r>
        <w:rPr>
          <w:rFonts w:hint="eastAsia"/>
        </w:rPr>
        <w:t>　　　　二、水分测定仪行业偿债能力</w:t>
      </w:r>
      <w:r>
        <w:rPr>
          <w:rFonts w:hint="eastAsia"/>
        </w:rPr>
        <w:br/>
      </w:r>
      <w:r>
        <w:rPr>
          <w:rFonts w:hint="eastAsia"/>
        </w:rPr>
        <w:t>　　　　三、水分测定仪行业营运能力</w:t>
      </w:r>
      <w:r>
        <w:rPr>
          <w:rFonts w:hint="eastAsia"/>
        </w:rPr>
        <w:br/>
      </w:r>
      <w:r>
        <w:rPr>
          <w:rFonts w:hint="eastAsia"/>
        </w:rPr>
        <w:t>　　　　四、水分测定仪行业发展能力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2023-2024年水分测定仪行业竞争力分析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2019-2023年水分测定仪行业企业并购活动分析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2023-2024年水分测定仪行业会展与招投标活动分析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2024年中国水分测定仪企业发展企业发展策略与建议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水分测定仪销售模式与渠道策略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水分测定仪品牌与市场推广策略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水分测定仪研发投入与技术创新能力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水分测定仪合作联盟与资源整合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中国水分测定仪行业风险与对策</w:t>
      </w:r>
      <w:r>
        <w:rPr>
          <w:rFonts w:hint="eastAsia"/>
        </w:rPr>
        <w:br/>
      </w:r>
      <w:r>
        <w:rPr>
          <w:rFonts w:hint="eastAsia"/>
        </w:rPr>
        <w:t>　　第一节 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一、水分测定仪行业优势</w:t>
      </w:r>
      <w:r>
        <w:rPr>
          <w:rFonts w:hint="eastAsia"/>
        </w:rPr>
        <w:br/>
      </w:r>
      <w:r>
        <w:rPr>
          <w:rFonts w:hint="eastAsia"/>
        </w:rPr>
        <w:t>　　　　二、水分测定仪行业劣势</w:t>
      </w:r>
      <w:r>
        <w:rPr>
          <w:rFonts w:hint="eastAsia"/>
        </w:rPr>
        <w:br/>
      </w:r>
      <w:r>
        <w:rPr>
          <w:rFonts w:hint="eastAsia"/>
        </w:rPr>
        <w:t>　　　　三、水分测定仪市场机会</w:t>
      </w:r>
      <w:r>
        <w:rPr>
          <w:rFonts w:hint="eastAsia"/>
        </w:rPr>
        <w:br/>
      </w:r>
      <w:r>
        <w:rPr>
          <w:rFonts w:hint="eastAsia"/>
        </w:rPr>
        <w:t>　　　　四、水分测定仪市场威胁</w:t>
      </w:r>
      <w:r>
        <w:rPr>
          <w:rFonts w:hint="eastAsia"/>
        </w:rPr>
        <w:br/>
      </w:r>
      <w:r>
        <w:rPr>
          <w:rFonts w:hint="eastAsia"/>
        </w:rPr>
        <w:t>　　第二节 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2024-2030年中国水分测定仪行业前景与发展趋势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2023-2024年水分测定仪行业发展环境分析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一、水分测定仪行业主管部门与监管体制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二、水分测定仪行业主要法律法规及政策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三、水分测定仪行业标准与质量监管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2024-2030年水分测定仪行业发展趋势与方向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2024-2030年水分测定仪行业发展潜力与机遇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(中智~林)水分测定仪行业发展建议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水分测定仪行业历程</w:t>
      </w:r>
      <w:r>
        <w:rPr>
          <w:rFonts w:hint="eastAsia"/>
        </w:rPr>
        <w:br/>
      </w:r>
      <w:r>
        <w:rPr>
          <w:rFonts w:hint="eastAsia"/>
        </w:rPr>
        <w:t>　　图表 水分测定仪行业生命周期</w:t>
      </w:r>
      <w:r>
        <w:rPr>
          <w:rFonts w:hint="eastAsia"/>
        </w:rPr>
        <w:br/>
      </w:r>
      <w:r>
        <w:rPr>
          <w:rFonts w:hint="eastAsia"/>
        </w:rPr>
        <w:t>　　图表 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2024-2030年中国水分测定仪行业发展趋势预测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e9509a6864810" w:history="1">
        <w:r>
          <w:rPr>
            <w:rStyle w:val="Hyperlink"/>
          </w:rPr>
          <w:t>2024-2030年中国水分测定仪行业发展研究与市场前景报告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e9509a6864810" w:history="1">
        <w:r>
          <w:rPr>
            <w:rStyle w:val="Hyperlink"/>
          </w:rPr>
          <w:t>https://www.20087.com/2/03/ShuiFenCeDingYiShiChangQianJingYuCe.html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50b15ee284851" w:history="1">
      <w:r>
        <w:rPr>
          <w:rStyle w:val="Hyperlink"/>
        </w:rPr>
        <w:t>2024-2030年中国水分测定仪行业发展研究与市场前景报告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iFenCeDingYiShiChangQianJingYuCe.html" TargetMode="External" Id="Re6fe9509a68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iFenCeDingYiShiChangQianJingYuCe.html" TargetMode="External" Id="R39c50b15ee2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2024-10-06T07:55:39Z</dcterms:created>
  <dcterms:modified xsi:type="dcterms:W3CDTF">2024-10-06T08:55:39Z</dcterms:modified>
  <dc:subject>2024-2030年中国水分测定仪行业发展研究与市场前景报告</dc:subject>
  <dc:title>2024-2030年中国水分测定仪行业发展研究与市场前景报告</dc:title>
  <cp:keywords>2024-2030年中国水分测定仪行业发展研究与市场前景报告</cp:keywords>
  <dc:description>2024-2030年中国水分测定仪行业发展研究与市场前景报告</dc:description>
</cp:coreProperties>
</file>