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1489fc124876" w:history="1">
              <w:r>
                <w:rPr>
                  <w:rStyle w:val="Hyperlink"/>
                </w:rPr>
                <w:t>2025-2031年中国证券经营行业发展深度调研及未来趋势分析报告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1489fc124876" w:history="1">
              <w:r>
                <w:rPr>
                  <w:rStyle w:val="Hyperlink"/>
                </w:rPr>
                <w:t>2025-2031年中国证券经营行业发展深度调研及未来趋势分析报告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f1489fc124876" w:history="1">
                <w:r>
                  <w:rPr>
                    <w:rStyle w:val="Hyperlink"/>
                  </w:rPr>
                  <w:t>https://www.20087.com/2/03/ZhengQuanJingYingFaZhanQuShi.html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涵盖了股票、债券、期货、期权等金融产品的交易与投资活动，是金融市场中最为活跃的领域之一。近年来，随着金融科技的飞速发展，线上交易平台的普及极大地方便了个人投资者参与市场，同时，机构投资者利用量化交易和算法交易等手段，提升了市场的流动性与效率。监管政策的不断完善，旨在保护投资者利益，防范市场风险，促进了证券市场的健康发展。</w:t>
      </w:r>
      <w:r>
        <w:rPr>
          <w:rFonts w:hint="eastAsia"/>
        </w:rPr>
        <w:br/>
      </w:r>
      <w:r>
        <w:rPr>
          <w:rFonts w:hint="eastAsia"/>
        </w:rPr>
        <w:t>　　未来，证券经营将更加注重数字化转型与风险管理。一方面，区块链、人工智能等新技术的应用将进一步提升交易速度和透明度，降低操作成本，同时，大数据分析将为投资者提供更精准的市场预测和投资建议。另一方面，面对复杂多变的全球经济环境，证券公司需强化合规管理，提高对宏观经济指标和市场波动的敏感度，以保障资产的安全性和收益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1489fc124876" w:history="1">
        <w:r>
          <w:rPr>
            <w:rStyle w:val="Hyperlink"/>
          </w:rPr>
          <w:t>2025-2031年中国证券经营行业发展深度调研及未来趋势分析报告</w:t>
        </w:r>
      </w:hyperlink>
      <w:r>
        <w:rPr>
          <w:rFonts w:hint="eastAsia"/>
        </w:rPr>
        <w:t>》依托行业权威数据及长期市场监测信息，系统分析了证券经营行业的市场规模、供需关系、竞争格局及重点企业经营状况，并结合证券经营行业发展现状，科学预测了证券经营市场前景与技术发展方向。报告通过SWOT分析，揭示了证券经营行业机遇与潜在风险，为投资者提供了全面的现状分析与前景评估，助力挖掘投资价值并优化决策。同时，报告从投资、生产及营销等角度提出可行性建议，为证券经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证券经营行业相关概述</w:t>
      </w:r>
      <w:r>
        <w:rPr>
          <w:rFonts w:hint="eastAsia"/>
        </w:rPr>
        <w:br/>
      </w:r>
      <w:r>
        <w:rPr>
          <w:rFonts w:hint="eastAsia"/>
        </w:rPr>
        <w:t>　　第一节 证券经营相关概念</w:t>
      </w:r>
      <w:r>
        <w:rPr>
          <w:rFonts w:hint="eastAsia"/>
        </w:rPr>
        <w:br/>
      </w:r>
      <w:r>
        <w:rPr>
          <w:rFonts w:hint="eastAsia"/>
        </w:rPr>
        <w:t>　　　　一、证券经营票面要素</w:t>
      </w:r>
      <w:r>
        <w:rPr>
          <w:rFonts w:hint="eastAsia"/>
        </w:rPr>
        <w:br/>
      </w:r>
      <w:r>
        <w:rPr>
          <w:rFonts w:hint="eastAsia"/>
        </w:rPr>
        <w:t>　　　　二、证券经营特征与分类</w:t>
      </w:r>
      <w:r>
        <w:rPr>
          <w:rFonts w:hint="eastAsia"/>
        </w:rPr>
        <w:br/>
      </w:r>
      <w:r>
        <w:rPr>
          <w:rFonts w:hint="eastAsia"/>
        </w:rPr>
        <w:t>　　　　三、证券经营功能</w:t>
      </w:r>
      <w:r>
        <w:rPr>
          <w:rFonts w:hint="eastAsia"/>
        </w:rPr>
        <w:br/>
      </w:r>
      <w:r>
        <w:rPr>
          <w:rFonts w:hint="eastAsia"/>
        </w:rPr>
        <w:t>　　第二节 证券经营市场相关概念</w:t>
      </w:r>
      <w:r>
        <w:rPr>
          <w:rFonts w:hint="eastAsia"/>
        </w:rPr>
        <w:br/>
      </w:r>
      <w:r>
        <w:rPr>
          <w:rFonts w:hint="eastAsia"/>
        </w:rPr>
        <w:t>　　　　一、证券经营市场结构</w:t>
      </w:r>
      <w:r>
        <w:rPr>
          <w:rFonts w:hint="eastAsia"/>
        </w:rPr>
        <w:br/>
      </w:r>
      <w:r>
        <w:rPr>
          <w:rFonts w:hint="eastAsia"/>
        </w:rPr>
        <w:t>　　　　二、证券经营市场基本功能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2025年中国证券经营行业运行环境分析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我国证券经营行业政策热点</w:t>
      </w:r>
      <w:r>
        <w:rPr>
          <w:rFonts w:hint="eastAsia"/>
        </w:rPr>
        <w:br/>
      </w:r>
      <w:r>
        <w:rPr>
          <w:rFonts w:hint="eastAsia"/>
        </w:rPr>
        <w:t>　　　　一、证监会发布期货两部管理办法</w:t>
      </w:r>
      <w:r>
        <w:rPr>
          <w:rFonts w:hint="eastAsia"/>
        </w:rPr>
        <w:br/>
      </w:r>
      <w:r>
        <w:rPr>
          <w:rFonts w:hint="eastAsia"/>
        </w:rPr>
        <w:t>　　　　二、证监会发三项披露新规</w:t>
      </w:r>
      <w:r>
        <w:rPr>
          <w:rFonts w:hint="eastAsia"/>
        </w:rPr>
        <w:br/>
      </w:r>
      <w:r>
        <w:rPr>
          <w:rFonts w:hint="eastAsia"/>
        </w:rPr>
        <w:t>　　　　三、严禁上市公司高管超比例转让所持股份</w:t>
      </w:r>
      <w:r>
        <w:rPr>
          <w:rFonts w:hint="eastAsia"/>
        </w:rPr>
        <w:br/>
      </w:r>
      <w:r>
        <w:rPr>
          <w:rFonts w:hint="eastAsia"/>
        </w:rPr>
        <w:t>　　　　四、中国证监会颁布《基金管理公司特定客户资产管理业务试点办法》</w:t>
      </w:r>
      <w:r>
        <w:rPr>
          <w:rFonts w:hint="eastAsia"/>
        </w:rPr>
        <w:br/>
      </w:r>
      <w:r>
        <w:rPr>
          <w:rFonts w:hint="eastAsia"/>
        </w:rPr>
        <w:t>　　　　五、《证券经营公司客户交易结算资金商业银行第三方存管技术指引》</w:t>
      </w:r>
      <w:r>
        <w:rPr>
          <w:rFonts w:hint="eastAsia"/>
        </w:rPr>
        <w:br/>
      </w:r>
      <w:r>
        <w:rPr>
          <w:rFonts w:hint="eastAsia"/>
        </w:rPr>
        <w:t>　　　　六、《证券经营投资者保护条例》草案拟定已进入相关审核阶段</w:t>
      </w:r>
      <w:r>
        <w:rPr>
          <w:rFonts w:hint="eastAsia"/>
        </w:rPr>
        <w:br/>
      </w:r>
      <w:r>
        <w:rPr>
          <w:rFonts w:hint="eastAsia"/>
        </w:rPr>
        <w:t>　　　　七、中美鉴署加强衍生品市场监管合作协议</w:t>
      </w:r>
      <w:r>
        <w:rPr>
          <w:rFonts w:hint="eastAsia"/>
        </w:rPr>
        <w:br/>
      </w:r>
      <w:r>
        <w:rPr>
          <w:rFonts w:hint="eastAsia"/>
        </w:rPr>
        <w:t>　　　　八、证券经营期货业首个推荐性国家标准出台</w:t>
      </w:r>
      <w:r>
        <w:rPr>
          <w:rFonts w:hint="eastAsia"/>
        </w:rPr>
        <w:br/>
      </w:r>
      <w:r>
        <w:rPr>
          <w:rFonts w:hint="eastAsia"/>
        </w:rPr>
        <w:t>　　　　九、商业银行参与期指结算门槛或将降低</w:t>
      </w:r>
      <w:r>
        <w:rPr>
          <w:rFonts w:hint="eastAsia"/>
        </w:rPr>
        <w:br/>
      </w:r>
      <w:r>
        <w:rPr>
          <w:rFonts w:hint="eastAsia"/>
        </w:rPr>
        <w:t>　　　　十、黄金期货上市交易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国际证券经营市场运行状况分析</w:t>
      </w:r>
      <w:r>
        <w:rPr>
          <w:rFonts w:hint="eastAsia"/>
        </w:rPr>
        <w:br/>
      </w:r>
      <w:r>
        <w:rPr>
          <w:rFonts w:hint="eastAsia"/>
        </w:rPr>
        <w:t>　　第一节 全球证券经营市场运行分析</w:t>
      </w:r>
      <w:r>
        <w:rPr>
          <w:rFonts w:hint="eastAsia"/>
        </w:rPr>
        <w:br/>
      </w:r>
      <w:r>
        <w:rPr>
          <w:rFonts w:hint="eastAsia"/>
        </w:rPr>
        <w:t>　　　　一、全球证券经营市场运行新特点</w:t>
      </w:r>
      <w:r>
        <w:rPr>
          <w:rFonts w:hint="eastAsia"/>
        </w:rPr>
        <w:br/>
      </w:r>
      <w:r>
        <w:rPr>
          <w:rFonts w:hint="eastAsia"/>
        </w:rPr>
        <w:t>　　　　二、全球金融竞争状况分析</w:t>
      </w:r>
      <w:r>
        <w:rPr>
          <w:rFonts w:hint="eastAsia"/>
        </w:rPr>
        <w:br/>
      </w:r>
      <w:r>
        <w:rPr>
          <w:rFonts w:hint="eastAsia"/>
        </w:rPr>
        <w:t>　　　　三、世界经济与证券经营各国先行指标加速回落</w:t>
      </w:r>
      <w:r>
        <w:rPr>
          <w:rFonts w:hint="eastAsia"/>
        </w:rPr>
        <w:br/>
      </w:r>
      <w:r>
        <w:rPr>
          <w:rFonts w:hint="eastAsia"/>
        </w:rPr>
        <w:t>　　第二节 美国证券经营市场发展分析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一、美国证券经营市场结构</w:t>
      </w:r>
      <w:r>
        <w:rPr>
          <w:rFonts w:hint="eastAsia"/>
        </w:rPr>
        <w:br/>
      </w:r>
      <w:r>
        <w:rPr>
          <w:rFonts w:hint="eastAsia"/>
        </w:rPr>
        <w:t>　　　　二、美国证券经营市场监管机构分析</w:t>
      </w:r>
      <w:r>
        <w:rPr>
          <w:rFonts w:hint="eastAsia"/>
        </w:rPr>
        <w:br/>
      </w:r>
      <w:r>
        <w:rPr>
          <w:rFonts w:hint="eastAsia"/>
        </w:rPr>
        <w:t>　　　　三、美国证券经营行业组织创新及启示</w:t>
      </w:r>
      <w:r>
        <w:rPr>
          <w:rFonts w:hint="eastAsia"/>
        </w:rPr>
        <w:br/>
      </w:r>
      <w:r>
        <w:rPr>
          <w:rFonts w:hint="eastAsia"/>
        </w:rPr>
        <w:t>　　　　四、债基对美国基金市场稳定影响</w:t>
      </w:r>
      <w:r>
        <w:rPr>
          <w:rFonts w:hint="eastAsia"/>
        </w:rPr>
        <w:br/>
      </w:r>
      <w:r>
        <w:rPr>
          <w:rFonts w:hint="eastAsia"/>
        </w:rPr>
        <w:t>　　第三节 亚洲证券经营市场分析</w:t>
      </w:r>
      <w:r>
        <w:rPr>
          <w:rFonts w:hint="eastAsia"/>
        </w:rPr>
        <w:br/>
      </w:r>
      <w:r>
        <w:rPr>
          <w:rFonts w:hint="eastAsia"/>
        </w:rPr>
        <w:t>　　　　一、印度证券经营市场初探</w:t>
      </w:r>
      <w:r>
        <w:rPr>
          <w:rFonts w:hint="eastAsia"/>
        </w:rPr>
        <w:br/>
      </w:r>
      <w:r>
        <w:rPr>
          <w:rFonts w:hint="eastAsia"/>
        </w:rPr>
        <w:t>　　　　二、韩国证券经营市场制度研究及中韩证券经营比较的新探索</w:t>
      </w:r>
      <w:r>
        <w:rPr>
          <w:rFonts w:hint="eastAsia"/>
        </w:rPr>
        <w:br/>
      </w:r>
      <w:r>
        <w:rPr>
          <w:rFonts w:hint="eastAsia"/>
        </w:rPr>
        <w:t>　　　　三、日本证券经营热盼中国企业</w:t>
      </w:r>
      <w:r>
        <w:rPr>
          <w:rFonts w:hint="eastAsia"/>
        </w:rPr>
        <w:br/>
      </w:r>
      <w:r>
        <w:rPr>
          <w:rFonts w:hint="eastAsia"/>
        </w:rPr>
        <w:t>　　第四节 欧盟证券经营市场发展分析</w:t>
      </w:r>
      <w:r>
        <w:rPr>
          <w:rFonts w:hint="eastAsia"/>
        </w:rPr>
        <w:br/>
      </w:r>
      <w:r>
        <w:rPr>
          <w:rFonts w:hint="eastAsia"/>
        </w:rPr>
        <w:t>　　　　一、欧盟证券经营市场发展的基本情况</w:t>
      </w:r>
      <w:r>
        <w:rPr>
          <w:rFonts w:hint="eastAsia"/>
        </w:rPr>
        <w:br/>
      </w:r>
      <w:r>
        <w:rPr>
          <w:rFonts w:hint="eastAsia"/>
        </w:rPr>
        <w:t>　　　　二、欧盟证券经营市场存在的主要问题</w:t>
      </w:r>
      <w:r>
        <w:rPr>
          <w:rFonts w:hint="eastAsia"/>
        </w:rPr>
        <w:br/>
      </w:r>
      <w:r>
        <w:rPr>
          <w:rFonts w:hint="eastAsia"/>
        </w:rPr>
        <w:t>　　　　三、欧盟证券经营市场改革的主要举措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2025年中国证券经营市场运行形势分析</w:t>
      </w:r>
      <w:r>
        <w:rPr>
          <w:rFonts w:hint="eastAsia"/>
        </w:rPr>
        <w:br/>
      </w:r>
      <w:r>
        <w:rPr>
          <w:rFonts w:hint="eastAsia"/>
        </w:rPr>
        <w:t>　　第一节 2025年我国证券经营市场发展分析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一、中国证券经营市场发展历程</w:t>
      </w:r>
      <w:r>
        <w:rPr>
          <w:rFonts w:hint="eastAsia"/>
        </w:rPr>
        <w:br/>
      </w:r>
      <w:r>
        <w:rPr>
          <w:rFonts w:hint="eastAsia"/>
        </w:rPr>
        <w:t>　　　　二、中国多层次证券经营市场指数体系分析</w:t>
      </w:r>
      <w:r>
        <w:rPr>
          <w:rFonts w:hint="eastAsia"/>
        </w:rPr>
        <w:br/>
      </w:r>
      <w:r>
        <w:rPr>
          <w:rFonts w:hint="eastAsia"/>
        </w:rPr>
        <w:t>　　　　三、中国证券经营市场仍属于“散户”市场</w:t>
      </w:r>
      <w:r>
        <w:rPr>
          <w:rFonts w:hint="eastAsia"/>
        </w:rPr>
        <w:br/>
      </w:r>
      <w:r>
        <w:rPr>
          <w:rFonts w:hint="eastAsia"/>
        </w:rPr>
        <w:t>　　　　四、央行降息对证券经营市场影响</w:t>
      </w:r>
      <w:r>
        <w:rPr>
          <w:rFonts w:hint="eastAsia"/>
        </w:rPr>
        <w:br/>
      </w:r>
      <w:r>
        <w:rPr>
          <w:rFonts w:hint="eastAsia"/>
        </w:rPr>
        <w:t>　　第二节 2025年上海证券经营市场运行探析</w:t>
      </w:r>
      <w:r>
        <w:rPr>
          <w:rFonts w:hint="eastAsia"/>
        </w:rPr>
        <w:br/>
      </w:r>
      <w:r>
        <w:rPr>
          <w:rFonts w:hint="eastAsia"/>
        </w:rPr>
        <w:t>　　　　一、上海上市公司经营状况分析</w:t>
      </w:r>
      <w:r>
        <w:rPr>
          <w:rFonts w:hint="eastAsia"/>
        </w:rPr>
        <w:br/>
      </w:r>
      <w:r>
        <w:rPr>
          <w:rFonts w:hint="eastAsia"/>
        </w:rPr>
        <w:t>　　　　二、上海市证券经营交易所交易证券经营品种总貌</w:t>
      </w:r>
      <w:r>
        <w:rPr>
          <w:rFonts w:hint="eastAsia"/>
        </w:rPr>
        <w:br/>
      </w:r>
      <w:r>
        <w:rPr>
          <w:rFonts w:hint="eastAsia"/>
        </w:rPr>
        <w:t>　　　　三、上海证券经营交易所工作重点分析</w:t>
      </w:r>
      <w:r>
        <w:rPr>
          <w:rFonts w:hint="eastAsia"/>
        </w:rPr>
        <w:br/>
      </w:r>
      <w:r>
        <w:rPr>
          <w:rFonts w:hint="eastAsia"/>
        </w:rPr>
        <w:t>　　第三节 2025年深圳证券经营市场运行透析</w:t>
      </w:r>
      <w:r>
        <w:rPr>
          <w:rFonts w:hint="eastAsia"/>
        </w:rPr>
        <w:br/>
      </w:r>
      <w:r>
        <w:rPr>
          <w:rFonts w:hint="eastAsia"/>
        </w:rPr>
        <w:t>　　　　一、深圳证券经营市场发展分析</w:t>
      </w:r>
      <w:r>
        <w:rPr>
          <w:rFonts w:hint="eastAsia"/>
        </w:rPr>
        <w:br/>
      </w:r>
      <w:r>
        <w:rPr>
          <w:rFonts w:hint="eastAsia"/>
        </w:rPr>
        <w:t>　　　　二、深圳中小板市场政策分析</w:t>
      </w:r>
      <w:r>
        <w:rPr>
          <w:rFonts w:hint="eastAsia"/>
        </w:rPr>
        <w:br/>
      </w:r>
      <w:r>
        <w:rPr>
          <w:rFonts w:hint="eastAsia"/>
        </w:rPr>
        <w:t>　　　　三、中小板公司对深圳产业升级影响</w:t>
      </w:r>
      <w:r>
        <w:rPr>
          <w:rFonts w:hint="eastAsia"/>
        </w:rPr>
        <w:br/>
      </w:r>
      <w:r>
        <w:rPr>
          <w:rFonts w:hint="eastAsia"/>
        </w:rPr>
        <w:t>　　第四节 2025年中国香港证券经营市场运行分析</w:t>
      </w:r>
      <w:r>
        <w:rPr>
          <w:rFonts w:hint="eastAsia"/>
        </w:rPr>
        <w:br/>
      </w:r>
      <w:r>
        <w:rPr>
          <w:rFonts w:hint="eastAsia"/>
        </w:rPr>
        <w:t>　　　　一、中国香港证券经营市场与内地区别及联系</w:t>
      </w:r>
      <w:r>
        <w:rPr>
          <w:rFonts w:hint="eastAsia"/>
        </w:rPr>
        <w:br/>
      </w:r>
      <w:r>
        <w:rPr>
          <w:rFonts w:hint="eastAsia"/>
        </w:rPr>
        <w:t>　　　　二、中国香港证券经营市场交易运作分析</w:t>
      </w:r>
      <w:r>
        <w:rPr>
          <w:rFonts w:hint="eastAsia"/>
        </w:rPr>
        <w:br/>
      </w:r>
      <w:r>
        <w:rPr>
          <w:rFonts w:hint="eastAsia"/>
        </w:rPr>
        <w:t>　　　　三、中国香港证券经营市场发展状况</w:t>
      </w:r>
      <w:r>
        <w:rPr>
          <w:rFonts w:hint="eastAsia"/>
        </w:rPr>
        <w:br/>
      </w:r>
      <w:r>
        <w:rPr>
          <w:rFonts w:hint="eastAsia"/>
        </w:rPr>
        <w:t>　　　　四、中国香港证券经营市场发展问题分析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2025年中国证券经营细分市场运行分析</w:t>
      </w:r>
      <w:r>
        <w:rPr>
          <w:rFonts w:hint="eastAsia"/>
        </w:rPr>
        <w:br/>
      </w:r>
      <w:r>
        <w:rPr>
          <w:rFonts w:hint="eastAsia"/>
        </w:rPr>
        <w:t>　　第一节 2025年我国股票市场分析</w:t>
      </w:r>
      <w:r>
        <w:rPr>
          <w:rFonts w:hint="eastAsia"/>
        </w:rPr>
        <w:br/>
      </w:r>
      <w:r>
        <w:rPr>
          <w:rFonts w:hint="eastAsia"/>
        </w:rPr>
        <w:t>　　　　一、中国股票市场发展动向</w:t>
      </w:r>
      <w:r>
        <w:rPr>
          <w:rFonts w:hint="eastAsia"/>
        </w:rPr>
        <w:br/>
      </w:r>
      <w:r>
        <w:rPr>
          <w:rFonts w:hint="eastAsia"/>
        </w:rPr>
        <w:t>　　　　二、股票市场发展状况分析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三、四季度我国股票市场展望</w:t>
      </w:r>
      <w:r>
        <w:rPr>
          <w:rFonts w:hint="eastAsia"/>
        </w:rPr>
        <w:br/>
      </w:r>
      <w:r>
        <w:rPr>
          <w:rFonts w:hint="eastAsia"/>
        </w:rPr>
        <w:t>　　第二节 2025年我国债券市场分析</w:t>
      </w:r>
      <w:r>
        <w:rPr>
          <w:rFonts w:hint="eastAsia"/>
        </w:rPr>
        <w:br/>
      </w:r>
      <w:r>
        <w:rPr>
          <w:rFonts w:hint="eastAsia"/>
        </w:rPr>
        <w:t>　　　　一、我国债券市场投资机会分析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二、央行降息对债券市场影响</w:t>
      </w:r>
      <w:r>
        <w:rPr>
          <w:rFonts w:hint="eastAsia"/>
        </w:rPr>
        <w:br/>
      </w:r>
      <w:r>
        <w:rPr>
          <w:rFonts w:hint="eastAsia"/>
        </w:rPr>
        <w:t>　　　　三、债券市场中长期市场格局走向</w:t>
      </w:r>
      <w:r>
        <w:rPr>
          <w:rFonts w:hint="eastAsia"/>
        </w:rPr>
        <w:br/>
      </w:r>
      <w:r>
        <w:rPr>
          <w:rFonts w:hint="eastAsia"/>
        </w:rPr>
        <w:t>　　第三节 2025年我国基金市场分析</w:t>
      </w:r>
      <w:r>
        <w:rPr>
          <w:rFonts w:hint="eastAsia"/>
        </w:rPr>
        <w:br/>
      </w:r>
      <w:r>
        <w:rPr>
          <w:rFonts w:hint="eastAsia"/>
        </w:rPr>
        <w:t>　　　　一、2025年基金市场发展状况</w:t>
      </w:r>
      <w:r>
        <w:rPr>
          <w:rFonts w:hint="eastAsia"/>
        </w:rPr>
        <w:br/>
      </w:r>
      <w:r>
        <w:rPr>
          <w:rFonts w:hint="eastAsia"/>
        </w:rPr>
        <w:t>　　　　二、我国基金市场发展状况</w:t>
      </w:r>
      <w:r>
        <w:rPr>
          <w:rFonts w:hint="eastAsia"/>
        </w:rPr>
        <w:br/>
      </w:r>
      <w:r>
        <w:rPr>
          <w:rFonts w:hint="eastAsia"/>
        </w:rPr>
        <w:t>　　　　三、央行降息对基金市场影响</w:t>
      </w:r>
      <w:r>
        <w:rPr>
          <w:rFonts w:hint="eastAsia"/>
        </w:rPr>
        <w:br/>
      </w:r>
      <w:r>
        <w:rPr>
          <w:rFonts w:hint="eastAsia"/>
        </w:rPr>
        <w:t>　　　　四、2025年基金市场走向分析</w:t>
      </w:r>
      <w:r>
        <w:rPr>
          <w:rFonts w:hint="eastAsia"/>
        </w:rPr>
        <w:br/>
      </w:r>
      <w:r>
        <w:rPr>
          <w:rFonts w:hint="eastAsia"/>
        </w:rPr>
        <w:t>　　第四节 2025年中国权证市场发展状况</w:t>
      </w:r>
      <w:r>
        <w:rPr>
          <w:rFonts w:hint="eastAsia"/>
        </w:rPr>
        <w:br/>
      </w:r>
      <w:r>
        <w:rPr>
          <w:rFonts w:hint="eastAsia"/>
        </w:rPr>
        <w:t>　　　　一、中国权证市场发展状况</w:t>
      </w:r>
      <w:r>
        <w:rPr>
          <w:rFonts w:hint="eastAsia"/>
        </w:rPr>
        <w:br/>
      </w:r>
      <w:r>
        <w:rPr>
          <w:rFonts w:hint="eastAsia"/>
        </w:rPr>
        <w:t>　　　　二、权证市场投资策略及风险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2025年中国证券经营市场相关行业分析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证券经营经纪业务分析</w:t>
      </w:r>
      <w:r>
        <w:rPr>
          <w:rFonts w:hint="eastAsia"/>
        </w:rPr>
        <w:br/>
      </w:r>
      <w:r>
        <w:rPr>
          <w:rFonts w:hint="eastAsia"/>
        </w:rPr>
        <w:t>　　　　一、证券经营经纪业务发展方向</w:t>
      </w:r>
      <w:r>
        <w:rPr>
          <w:rFonts w:hint="eastAsia"/>
        </w:rPr>
        <w:br/>
      </w:r>
      <w:r>
        <w:rPr>
          <w:rFonts w:hint="eastAsia"/>
        </w:rPr>
        <w:t>　　　　二、证券经营经纪人现状分析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三、外部环境对证券经营经纪业务影响</w:t>
      </w:r>
      <w:r>
        <w:rPr>
          <w:rFonts w:hint="eastAsia"/>
        </w:rPr>
        <w:br/>
      </w:r>
      <w:r>
        <w:rPr>
          <w:rFonts w:hint="eastAsia"/>
        </w:rPr>
        <w:t>　　第二节 网络证券经营发展分析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一、我国网络证券经营业发展状况</w:t>
      </w:r>
      <w:r>
        <w:rPr>
          <w:rFonts w:hint="eastAsia"/>
        </w:rPr>
        <w:br/>
      </w:r>
      <w:r>
        <w:rPr>
          <w:rFonts w:hint="eastAsia"/>
        </w:rPr>
        <w:t>　　　　二、我国证券经营业信息化分析</w:t>
      </w:r>
      <w:r>
        <w:rPr>
          <w:rFonts w:hint="eastAsia"/>
        </w:rPr>
        <w:br/>
      </w:r>
      <w:r>
        <w:rPr>
          <w:rFonts w:hint="eastAsia"/>
        </w:rPr>
        <w:t>　　　　三、我国网络证券经营监管现状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第四节 2025年券商发展分析</w:t>
      </w:r>
      <w:r>
        <w:rPr>
          <w:rFonts w:hint="eastAsia"/>
        </w:rPr>
        <w:br/>
      </w:r>
      <w:r>
        <w:rPr>
          <w:rFonts w:hint="eastAsia"/>
        </w:rPr>
        <w:t>　　　　一、深圳五大券商畅谈证券经营经纪业务发展</w:t>
      </w:r>
      <w:r>
        <w:rPr>
          <w:rFonts w:hint="eastAsia"/>
        </w:rPr>
        <w:br/>
      </w:r>
      <w:r>
        <w:rPr>
          <w:rFonts w:hint="eastAsia"/>
        </w:rPr>
        <w:t>　　　　二、我国券商发展策略</w:t>
      </w:r>
      <w:r>
        <w:rPr>
          <w:rFonts w:hint="eastAsia"/>
        </w:rPr>
        <w:br/>
      </w:r>
      <w:r>
        <w:rPr>
          <w:rFonts w:hint="eastAsia"/>
        </w:rPr>
        <w:t>　　　　三、券商经营业绩预测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中国证券经营市场竞争格局分析</w:t>
      </w:r>
      <w:r>
        <w:rPr>
          <w:rFonts w:hint="eastAsia"/>
        </w:rPr>
        <w:br/>
      </w:r>
      <w:r>
        <w:rPr>
          <w:rFonts w:hint="eastAsia"/>
        </w:rPr>
        <w:t>　　第一节 我国证券经营市场竞争力分析</w:t>
      </w:r>
      <w:r>
        <w:rPr>
          <w:rFonts w:hint="eastAsia"/>
        </w:rPr>
        <w:br/>
      </w:r>
      <w:r>
        <w:rPr>
          <w:rFonts w:hint="eastAsia"/>
        </w:rPr>
        <w:t>　　　　一、6家证券经营公司谈增强核心竞争力</w:t>
      </w:r>
      <w:r>
        <w:rPr>
          <w:rFonts w:hint="eastAsia"/>
        </w:rPr>
        <w:br/>
      </w:r>
      <w:r>
        <w:rPr>
          <w:rFonts w:hint="eastAsia"/>
        </w:rPr>
        <w:t>　　　　二、证券经营公司网上交易核心竞争力营销体系的构建</w:t>
      </w:r>
      <w:r>
        <w:rPr>
          <w:rFonts w:hint="eastAsia"/>
        </w:rPr>
        <w:br/>
      </w:r>
      <w:r>
        <w:rPr>
          <w:rFonts w:hint="eastAsia"/>
        </w:rPr>
        <w:t>　　　　三、政策对证券经营业竞争力影响</w:t>
      </w:r>
      <w:r>
        <w:rPr>
          <w:rFonts w:hint="eastAsia"/>
        </w:rPr>
        <w:br/>
      </w:r>
      <w:r>
        <w:rPr>
          <w:rFonts w:hint="eastAsia"/>
        </w:rPr>
        <w:t>　　　　四、证券经营公司增强核心竞争力策略</w:t>
      </w:r>
      <w:r>
        <w:rPr>
          <w:rFonts w:hint="eastAsia"/>
        </w:rPr>
        <w:br/>
      </w:r>
      <w:r>
        <w:rPr>
          <w:rFonts w:hint="eastAsia"/>
        </w:rPr>
        <w:t>　　第二节 2025年我国证券经营市场竞争格局</w:t>
      </w:r>
      <w:r>
        <w:rPr>
          <w:rFonts w:hint="eastAsia"/>
        </w:rPr>
        <w:br/>
      </w:r>
      <w:r>
        <w:rPr>
          <w:rFonts w:hint="eastAsia"/>
        </w:rPr>
        <w:t>　　　　一、证券经营市场转型中竞争格局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二、股权分置改革后证券经营市场格局</w:t>
      </w:r>
      <w:r>
        <w:rPr>
          <w:rFonts w:hint="eastAsia"/>
        </w:rPr>
        <w:br/>
      </w:r>
      <w:r>
        <w:rPr>
          <w:rFonts w:hint="eastAsia"/>
        </w:rPr>
        <w:t>　　　　三、证券经营公司竞争趋向分析</w:t>
      </w:r>
      <w:r>
        <w:rPr>
          <w:rFonts w:hint="eastAsia"/>
        </w:rPr>
        <w:br/>
      </w:r>
      <w:r>
        <w:rPr>
          <w:rFonts w:hint="eastAsia"/>
        </w:rPr>
        <w:t>　　第三节 2025年证券经营市场竞争状况</w:t>
      </w:r>
      <w:r>
        <w:rPr>
          <w:rFonts w:hint="eastAsia"/>
        </w:rPr>
        <w:br/>
      </w:r>
      <w:r>
        <w:rPr>
          <w:rFonts w:hint="eastAsia"/>
        </w:rPr>
        <w:t>　　　　一、券商存量资金转移竞争分析</w:t>
      </w:r>
      <w:r>
        <w:rPr>
          <w:rFonts w:hint="eastAsia"/>
        </w:rPr>
        <w:br/>
      </w:r>
      <w:r>
        <w:rPr>
          <w:rFonts w:hint="eastAsia"/>
        </w:rPr>
        <w:t>　　　　二、经纪人制度改革对券商竞争影响</w:t>
      </w:r>
      <w:r>
        <w:rPr>
          <w:rFonts w:hint="eastAsia"/>
        </w:rPr>
        <w:br/>
      </w:r>
      <w:r>
        <w:rPr>
          <w:rFonts w:hint="eastAsia"/>
        </w:rPr>
        <w:t>　　　　三、经纪人制度革新对证券经营市场竞争影响</w:t>
      </w:r>
      <w:r>
        <w:rPr>
          <w:rFonts w:hint="eastAsia"/>
        </w:rPr>
        <w:br/>
      </w:r>
      <w:r>
        <w:rPr>
          <w:rFonts w:hint="eastAsia"/>
        </w:rPr>
        <w:t>　　第四节 2025年证券经营公司竞争趋势分析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中国证券经营优势企业竞争力分析</w:t>
      </w:r>
      <w:r>
        <w:rPr>
          <w:rFonts w:hint="eastAsia"/>
        </w:rPr>
        <w:br/>
      </w:r>
      <w:r>
        <w:rPr>
          <w:rFonts w:hint="eastAsia"/>
        </w:rPr>
        <w:t>　　第一节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光大证券股份有限公司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西南证券股份有限公司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2025-2031年中国证券经营行业经营策略分析</w:t>
      </w:r>
      <w:r>
        <w:rPr>
          <w:rFonts w:hint="eastAsia"/>
        </w:rPr>
        <w:br/>
      </w:r>
      <w:r>
        <w:rPr>
          <w:rFonts w:hint="eastAsia"/>
        </w:rPr>
        <w:t>　　第一节 2025-2031年中国证券经营公司发展策略</w:t>
      </w:r>
      <w:r>
        <w:rPr>
          <w:rFonts w:hint="eastAsia"/>
        </w:rPr>
        <w:br/>
      </w:r>
      <w:r>
        <w:rPr>
          <w:rFonts w:hint="eastAsia"/>
        </w:rPr>
        <w:t>　　　　一、证券经营公司自营业务风险管理策略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二、我国证券经营公司风险处置问题策略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四、证券经营公司股权改革路径及模式分析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2025-2031年中国证券经营公司营销策略分析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一、证券经营公司营销体系分析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二、证券经营公司配合营销策略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三、证券经营公司营销宣传系统分析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四、证券经营公司设置营销部门策略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五、证券经营公司营销策略分析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2025-2031年中国证券经营行业发展趋势分析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2025-2031年我国证券经营行业发展趋势分析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一、手机证券经营券商经纪业务趋势分析</w:t>
      </w:r>
      <w:r>
        <w:rPr>
          <w:rFonts w:hint="eastAsia"/>
        </w:rPr>
        <w:br/>
      </w:r>
      <w:r>
        <w:rPr>
          <w:rFonts w:hint="eastAsia"/>
        </w:rPr>
        <w:t>　　　　二、证券经营行业发展趋势分析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中-智-林-：2025-2031年国内证券经营行业发展前景展望</w:t>
      </w:r>
      <w:r>
        <w:rPr>
          <w:rFonts w:hint="eastAsia"/>
        </w:rPr>
        <w:br/>
      </w:r>
      <w:r>
        <w:rPr>
          <w:rFonts w:hint="eastAsia"/>
        </w:rPr>
        <w:t>　　　　一、制度变革对证券经营市场走向影响</w:t>
      </w:r>
      <w:r>
        <w:rPr>
          <w:rFonts w:hint="eastAsia"/>
        </w:rPr>
        <w:br/>
      </w:r>
      <w:r>
        <w:rPr>
          <w:rFonts w:hint="eastAsia"/>
        </w:rPr>
        <w:t>　　　　二、证券经营企业发展趋向分析</w:t>
      </w:r>
      <w:r>
        <w:rPr>
          <w:rFonts w:hint="eastAsia"/>
        </w:rPr>
        <w:br/>
      </w:r>
      <w:r>
        <w:rPr>
          <w:rFonts w:hint="eastAsia"/>
        </w:rPr>
        <w:t>　　　　三、外部环境对证券经营市场走向影响分析</w:t>
      </w:r>
      <w:r>
        <w:rPr>
          <w:rFonts w:hint="eastAsia"/>
        </w:rPr>
        <w:br/>
      </w:r>
      <w:r>
        <w:rPr>
          <w:rFonts w:hint="eastAsia"/>
        </w:rPr>
        <w:t>　　　　四、我国证券经营行业前景展望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证券经营行业特点</w:t>
      </w:r>
      <w:r>
        <w:rPr>
          <w:rFonts w:hint="eastAsia"/>
        </w:rPr>
        <w:br/>
      </w:r>
      <w:r>
        <w:rPr>
          <w:rFonts w:hint="eastAsia"/>
        </w:rPr>
        <w:t>　　图表 证券经营行业生命周期</w:t>
      </w:r>
      <w:r>
        <w:rPr>
          <w:rFonts w:hint="eastAsia"/>
        </w:rPr>
        <w:br/>
      </w:r>
      <w:r>
        <w:rPr>
          <w:rFonts w:hint="eastAsia"/>
        </w:rPr>
        <w:t>　　图表 证券经营行业产业链分析</w:t>
      </w:r>
      <w:r>
        <w:rPr>
          <w:rFonts w:hint="eastAsia"/>
        </w:rPr>
        <w:br/>
      </w:r>
      <w:r>
        <w:rPr>
          <w:rFonts w:hint="eastAsia"/>
        </w:rPr>
        <w:t>　　图表 2020-2025年证券经营行业市场规模分析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2025-2031年证券经营行业市场规模预测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2020-2025年中国证券经营行业供给规模分析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2025-2031年中国证券经营行业供给规模预测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2020-2025年中国证券经营行业需求规模分析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2025-2031年中国证券经营行业需求规模预测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2020-2025年中国证券经营行业企业数量情况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2020-2025年中国证券经营行业企业竞争结构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2020-2025年证券经营行业重要数据指标比较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2020-2025年中国证券经营行业竞争力分析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2025-2031年中国证券经营行业消费量预测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2025-2031年中国证券经营市场价格走势预测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2025-2031年中国证券经营行业发展趋势预测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1489fc124876" w:history="1">
        <w:r>
          <w:rPr>
            <w:rStyle w:val="Hyperlink"/>
          </w:rPr>
          <w:t>2025-2031年中国证券经营行业发展深度调研及未来趋势分析报告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f1489fc124876" w:history="1">
        <w:r>
          <w:rPr>
            <w:rStyle w:val="Hyperlink"/>
          </w:rPr>
          <w:t>https://www.20087.com/2/03/ZhengQuanJingYingFaZhanQuShi.html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热点：证券公司归哪个部门监管、证券经营机构、证券机构是干什么的、证券经营机构类型包括、哪些券商是国企、证券经营机构应当建立健全投资者回访制度、证券公司、证券经营机构是什么、证券管理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fa27e50254327" w:history="1">
      <w:r>
        <w:rPr>
          <w:rStyle w:val="Hyperlink"/>
        </w:rPr>
        <w:t>2025-2031年中国证券经营行业发展深度调研及未来趋势分析报告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engQuanJingYingFaZhanQuShi.html" TargetMode="External" Id="R961f1489fc12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engQuanJingYingFaZhanQuShi.html" TargetMode="External" Id="R79afa27e502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2025-04-24T05:46:00Z</dcterms:created>
  <dcterms:modified xsi:type="dcterms:W3CDTF">2025-04-24T06:46:00Z</dcterms:modified>
  <dc:subject>2025-2031年中国证券经营行业发展深度调研及未来趋势分析报告</dc:subject>
  <dc:title>2025-2031年中国证券经营行业发展深度调研及未来趋势分析报告</dc:title>
  <cp:keywords>2025-2031年中国证券经营行业发展深度调研及未来趋势分析报告</cp:keywords>
  <dc:description>2025-2031年中国证券经营行业发展深度调研及未来趋势分析报告</dc:description>
</cp:coreProperties>
</file>