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0b3057bb84462" w:history="1">
              <w:r>
                <w:rPr>
                  <w:rStyle w:val="Hyperlink"/>
                </w:rPr>
                <w:t>2025-2031年中国心脑血管中成药行业发展研究与市场前景预测报告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0b3057bb84462" w:history="1">
              <w:r>
                <w:rPr>
                  <w:rStyle w:val="Hyperlink"/>
                </w:rPr>
                <w:t>2025-2031年中国心脑血管中成药行业发展研究与市场前景预测报告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0b3057bb84462" w:history="1">
                <w:r>
                  <w:rPr>
                    <w:rStyle w:val="Hyperlink"/>
                  </w:rPr>
                  <w:t>https://www.20087.com/3/23/XinNaoXueGuanZhongChengYaoHangYeFaZhanQianJing.html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中成药是中医药领域的重要分支，以其整体调理、副作用较小的特点，在防治心脑血管疾病方面显示出独特优势。目前市场上的产品涵盖了活血化瘀、益气养心、通络止痛等多种功效，满足了不同患者的需求。随着现代医学研究的深入，许多中成药的有效成分被科学验证，提高了其在临床应用中的认可度。</w:t>
      </w:r>
      <w:r>
        <w:rPr>
          <w:rFonts w:hint="eastAsia"/>
        </w:rPr>
        <w:br/>
      </w:r>
      <w:r>
        <w:rPr>
          <w:rFonts w:hint="eastAsia"/>
        </w:rPr>
        <w:t>　　心脑血管中成药的未来发展方向将侧重于现代化、科学化和国际化。通过现代科技手段如组分中药、分子生物学研究等，明确中成药的作用机制，提高药物的有效性和安全性。同时，加强与西医药的结合，开展中西医结合的临床研究，为心脑血管疾病的防治提供更多科学证据。国际化方面，推动中成药通过国际药品标准认证，进入国际市场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0b3057bb84462" w:history="1">
        <w:r>
          <w:rPr>
            <w:rStyle w:val="Hyperlink"/>
          </w:rPr>
          <w:t>2025-2031年中国心脑血管中成药行业发展研究与市场前景预测报告</w:t>
        </w:r>
      </w:hyperlink>
      <w:r>
        <w:rPr>
          <w:rFonts w:hint="eastAsia"/>
        </w:rPr>
        <w:t>》基于国家统计局及相关行业协会的详实数据，结合国内外心脑血管中成药行业研究资料及深入市场调研，系统分析了心脑血管中成药行业的市场规模、市场需求及产业链现状。报告重点探讨了心脑血管中成药行业整体运行情况及细分领域特点，科学预测了心脑血管中成药市场前景与发展趋势，揭示了心脑血管中成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00b3057bb84462" w:history="1">
        <w:r>
          <w:rPr>
            <w:rStyle w:val="Hyperlink"/>
          </w:rPr>
          <w:t>2025-2031年中国心脑血管中成药行业发展研究与市场前景预测报告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心脑血管中成药行业概述</w:t>
      </w:r>
      <w:r>
        <w:rPr>
          <w:rFonts w:hint="eastAsia"/>
        </w:rPr>
        <w:br/>
      </w:r>
      <w:r>
        <w:rPr>
          <w:rFonts w:hint="eastAsia"/>
        </w:rPr>
        <w:t>　　第一节 心脑血管中成药简介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心脑血管中成药行业经济指标分析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2020-2025年心脑血管中成药行业运行环境分析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2020-2025年中国心脑血管中成药行业发展分析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2020-2025年中国心脑血管中成药行业发展状况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一、2020-2025年心脑血管中成药行业发展状况分析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二、2020-2025年中国心脑血管中成药行业发展动态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三、2020-2025年心脑血管中成药行业经营业绩分析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四、2020-2025年中国心脑血管中成药行业发展热点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2020-2025年中国心脑血管中成药市场供需状况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一、2020-2025年中国心脑血管中成药市场供给分析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二、2020-2025年中国心脑血管中成药市场需求分析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三、2020-2025年中国心脑血管中成药产品价格分析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2020-2025年中国心脑血管中成药行业市场容量分析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2020-2025年中国心脑血管中成药所属行业整体运行指标分析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2020-2025年中国心脑血管中成药所属行业总体规模分析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2020-2025年中国心脑血管中成药所属行业产销情况分析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一、2020-2025年中国心脑血管中成药所属行业工业总产值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二、2020-2025年中国心脑血管中成药所属行业销售收入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三、2020-2025年中国心脑血管中成药所属行业产销率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2020-2025年中国心脑血管中成药所属行业财务指标总体分析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一、2020-2025年心脑血管中成药所属行业盈利能力分析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二、2020-2025年心脑血管中成药所属行业偿债能力分析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三、2020-2025年心脑血管中成药所属行业营运能力分析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四、2020-2025年心脑血管中成药所属行业发展能力分析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中国心脑血管中成药行业地区市场发展现状及预测分析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二、2020-2025年西部地区心脑血管中成药行业市场现状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三、2020-2025年西部地区心脑血管中成药行业市场规模分析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四、2025-2031年西部地区心脑血管中成药行业市场规模预测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2020-2025年中国心脑血管中成药所属行业进出口市场分析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2020-2025年中国心脑血管中成药所属行业进口市场分析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一、2020-2025年中国心脑血管中成药行业相关产品进口金额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二、2020-2025年中国心脑血管中成药行业相关产品进口数量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三、2020-2025年中国心脑血管中成药行业相关产品进口国家或地区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2020-2025年中国心脑血管中成药所属行业出口市场分析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一、2020-2025年中国心脑血管中成药行业相关产品出口金额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二、2020-2025年中国心脑血管中成药行业相关产品出口数量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三、2020-2025年中国心脑血管中成药行业相关产品出口国家或地区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2020-2025年中国心脑血管中成药行业竞争格局分析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2020-2025年中国心脑血管中成药行业竞争结构分析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2020-2025年中国心脑血管中成药行业集中度分析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主要心脑血管中成药企业或品牌竞争分析</w:t>
      </w:r>
      <w:r>
        <w:rPr>
          <w:rFonts w:hint="eastAsia"/>
        </w:rPr>
        <w:br/>
      </w:r>
      <w:r>
        <w:rPr>
          <w:rFonts w:hint="eastAsia"/>
        </w:rPr>
        <w:t>　　第一节 广西梧州制药（集团）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山东步长制药股份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上海绿谷制药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天津天士力制药股份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河南润弘制药股份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2025-2031年中国心脑血管中成药行业发展前景预测</w:t>
      </w:r>
      <w:r>
        <w:rPr>
          <w:rFonts w:hint="eastAsia"/>
        </w:rPr>
        <w:br/>
      </w:r>
      <w:r>
        <w:rPr>
          <w:rFonts w:hint="eastAsia"/>
        </w:rPr>
        <w:t>　　第一节 心脑血管中成药行业投资回顾</w:t>
      </w:r>
      <w:r>
        <w:rPr>
          <w:rFonts w:hint="eastAsia"/>
        </w:rPr>
        <w:br/>
      </w:r>
      <w:r>
        <w:rPr>
          <w:rFonts w:hint="eastAsia"/>
        </w:rPr>
        <w:t>　　　　一、心脑血管中成药行业投资规模及增速统计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二、心脑血管中成药行业投资结构分析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2025-2031年中国心脑血管中成药行业投资规模及增速预测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2025-2031年中国心脑血管中成药行业发展趋势预测</w:t>
      </w:r>
      <w:r>
        <w:rPr>
          <w:rFonts w:hint="eastAsia"/>
        </w:rPr>
        <w:br/>
      </w:r>
      <w:r>
        <w:rPr>
          <w:rFonts w:hint="eastAsia"/>
        </w:rPr>
        <w:t>　　　　一、心脑血管中成药行业发展驱动因素分析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二、心脑血管中成药行业发展趋势预测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三、2025-2031年中国心脑血管中成药行业产量预测图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四、2025-2031年中国心脑血管中成药行业需求预测图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五、2025-2031年中国心脑血管中成药行业市场规模预测图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六、2025-2031年中国心脑血管中成药行业价格走势预测图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七、2025-2031年中国心脑血管中成药行业全球市场份额预测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中:智:林:－心脑血管中成药行业投资现状及建议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一、心脑血管中成药行业投资项目分析</w:t>
      </w:r>
      <w:r>
        <w:rPr>
          <w:rFonts w:hint="eastAsia"/>
        </w:rPr>
        <w:br/>
      </w:r>
      <w:r>
        <w:rPr>
          <w:rFonts w:hint="eastAsia"/>
        </w:rPr>
        <w:t>　　　　二、心脑血管中成药行业投资机遇分析</w:t>
      </w:r>
      <w:r>
        <w:rPr>
          <w:rFonts w:hint="eastAsia"/>
        </w:rPr>
        <w:br/>
      </w:r>
      <w:r>
        <w:rPr>
          <w:rFonts w:hint="eastAsia"/>
        </w:rPr>
        <w:t>　　　　三、心脑血管中成药行业投资风险警示</w:t>
      </w:r>
      <w:r>
        <w:rPr>
          <w:rFonts w:hint="eastAsia"/>
        </w:rPr>
        <w:br/>
      </w:r>
      <w:r>
        <w:rPr>
          <w:rFonts w:hint="eastAsia"/>
        </w:rPr>
        <w:t>　　　　四、心脑血管中成药行业投资策略建议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心脑血管中成药行业现状</w:t>
      </w:r>
      <w:r>
        <w:rPr>
          <w:rFonts w:hint="eastAsia"/>
        </w:rPr>
        <w:br/>
      </w:r>
      <w:r>
        <w:rPr>
          <w:rFonts w:hint="eastAsia"/>
        </w:rPr>
        <w:t>　　图表 心脑血管中成药行业产业链调研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2020-2025年心脑血管中成药行业市场容量统计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2020-2025年中国心脑血管中成药行业市场规模情况</w:t>
      </w:r>
      <w:r>
        <w:rPr>
          <w:rFonts w:hint="eastAsia"/>
        </w:rPr>
        <w:br/>
      </w:r>
      <w:r>
        <w:rPr>
          <w:rFonts w:hint="eastAsia"/>
        </w:rPr>
        <w:t>　　图表 心脑血管中成药行业动态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2020-2025年中国心脑血管中成药行业经营效益分析</w:t>
      </w:r>
      <w:r>
        <w:rPr>
          <w:rFonts w:hint="eastAsia"/>
        </w:rPr>
        <w:br/>
      </w:r>
      <w:r>
        <w:rPr>
          <w:rFonts w:hint="eastAsia"/>
        </w:rPr>
        <w:t>　　图表 心脑血管中成药行业竞争对手分析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**地区心脑血管中成药市场调研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**地区心脑血管中成药市场规模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**地区心脑血管中成药市场调研</w:t>
      </w:r>
      <w:r>
        <w:rPr>
          <w:rFonts w:hint="eastAsia"/>
        </w:rPr>
        <w:br/>
      </w:r>
      <w:r>
        <w:rPr>
          <w:rFonts w:hint="eastAsia"/>
        </w:rPr>
        <w:t>　　图表 **地区心脑血管中成药行业市场需求分析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0b3057bb84462" w:history="1">
        <w:r>
          <w:rPr>
            <w:rStyle w:val="Hyperlink"/>
          </w:rPr>
          <w:t>2025-2031年中国心脑血管中成药行业发展研究与市场前景预测报告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0b3057bb84462" w:history="1">
        <w:r>
          <w:rPr>
            <w:rStyle w:val="Hyperlink"/>
          </w:rPr>
          <w:t>https://www.20087.com/3/23/XinNaoXueGuanZhongChengYaoHangYeFaZhanQianJing.html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心脑血管堵塞的特效药、心脑血管中成药前十名销售额排名、老人脑供血不足头晕吃什么药、心脑血管中成药第一名、心脑血管的药物有哪些10个药、以岭药业心脑血管中成药、扩张心脑血管的中成药、心脑血管中成药销量排名、治心脑血管的中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46249707429c" w:history="1">
      <w:r>
        <w:rPr>
          <w:rStyle w:val="Hyperlink"/>
        </w:rPr>
        <w:t>2025-2031年中国心脑血管中成药行业发展研究与市场前景预测报告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nNaoXueGuanZhongChengYaoHangYeFaZhanQianJing.html" TargetMode="External" Id="R2700b3057bb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nNaoXueGuanZhongChengYaoHangYeFaZhanQianJing.html" TargetMode="External" Id="Rd0054624970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2025-05-04T08:41:00Z</dcterms:created>
  <dcterms:modified xsi:type="dcterms:W3CDTF">2025-05-04T09:41:00Z</dcterms:modified>
  <dc:subject>2025-2031年中国心脑血管中成药行业发展研究与市场前景预测报告</dc:subject>
  <dc:title>2025-2031年中国心脑血管中成药行业发展研究与市场前景预测报告</dc:title>
  <cp:keywords>2025-2031年中国心脑血管中成药行业发展研究与市场前景预测报告</cp:keywords>
  <dc:description>2025-2031年中国心脑血管中成药行业发展研究与市场前景预测报告</dc:description>
</cp:coreProperties>
</file>