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87e2d02a499b" w:history="1">
              <w:r>
                <w:rPr>
                  <w:rStyle w:val="Hyperlink"/>
                </w:rPr>
                <w:t>2024-2030年中国美术馆市场研究分析与前景趋势报告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87e2d02a499b" w:history="1">
              <w:r>
                <w:rPr>
                  <w:rStyle w:val="Hyperlink"/>
                </w:rPr>
                <w:t>2024-2030年中国美术馆市场研究分析与前景趋势报告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087e2d02a499b" w:history="1">
                <w:r>
                  <w:rPr>
                    <w:rStyle w:val="Hyperlink"/>
                  </w:rPr>
                  <w:t>https://www.20087.com/3/63/MeiShuGuanFaZhanQuShiFenXi.html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馆是展示和收藏艺术品的专业场所，近年来随着文化消费需求的增长，各类美术馆的数量和规模都在不断扩大。目前，美术馆不仅承担着艺术教育的功能，还成为了城市文化和旅游的重要组成部分。随着数字化技术的发展，越来越多的美术馆开始探索线上展览和服务，为观众提供更加便捷的艺术体验。</w:t>
      </w:r>
      <w:r>
        <w:rPr>
          <w:rFonts w:hint="eastAsia"/>
        </w:rPr>
        <w:br/>
      </w:r>
      <w:r>
        <w:rPr>
          <w:rFonts w:hint="eastAsia"/>
        </w:rPr>
        <w:t>　　未来，美术馆的发展将更加注重数字技术和互动体验的融合。随着虚拟现实、增强现实等技术的应用，美术馆将能够为观众提供沉浸式的观展体验，打破地域限制，让艺术更加普及。此外，随着社交媒体的普及，美术馆将更加注重与观众的互动交流，通过策划互动性强的展览活动吸引年轻观众。同时，随着可持续发展理念的推广，美术馆在建筑设计和运营中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87e2d02a499b" w:history="1">
        <w:r>
          <w:rPr>
            <w:rStyle w:val="Hyperlink"/>
          </w:rPr>
          <w:t>2024-2030年中国美术馆市场研究分析与前景趋势报告</w:t>
        </w:r>
      </w:hyperlink>
      <w:r>
        <w:rPr>
          <w:rFonts w:hint="eastAsia"/>
        </w:rPr>
        <w:t>》全面分析了我国美术馆行业的现状、市场需求、市场规模以及价格动态，探讨了美术馆产业链的结构与发展。美术馆报告对美术馆细分市场进行了剖析，同时基于科学数据，对美术馆市场前景及发展趋势进行了预测。报告还聚焦美术馆重点企业，并对其品牌影响力、市场竞争力以及行业集中度进行了评估。美术馆报告为投资者、产业链相关企业及政府决策部门提供了专业、客观的参考，是了解和把握美术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美术馆产业概述</w:t>
      </w:r>
      <w:r>
        <w:rPr>
          <w:rFonts w:hint="eastAsia"/>
        </w:rPr>
        <w:br/>
      </w:r>
      <w:r>
        <w:rPr>
          <w:rFonts w:hint="eastAsia"/>
        </w:rPr>
        <w:t>　　第一节 美术馆定义</w:t>
      </w:r>
      <w:r>
        <w:rPr>
          <w:rFonts w:hint="eastAsia"/>
        </w:rPr>
        <w:br/>
      </w:r>
      <w:r>
        <w:rPr>
          <w:rFonts w:hint="eastAsia"/>
        </w:rPr>
        <w:t>　　第二节 美术馆行业特点</w:t>
      </w:r>
      <w:r>
        <w:rPr>
          <w:rFonts w:hint="eastAsia"/>
        </w:rPr>
        <w:br/>
      </w:r>
      <w:r>
        <w:rPr>
          <w:rFonts w:hint="eastAsia"/>
        </w:rPr>
        <w:t>　　第三节 美术馆产业链分析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2023-2024年中国美术馆行业运行环境分析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中国美术馆运行经济环境分析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中国美术馆产业政策环境分析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一、美术馆行业监管体制</w:t>
      </w:r>
      <w:r>
        <w:rPr>
          <w:rFonts w:hint="eastAsia"/>
        </w:rPr>
        <w:br/>
      </w:r>
      <w:r>
        <w:rPr>
          <w:rFonts w:hint="eastAsia"/>
        </w:rPr>
        <w:t>　　　　二、美术馆行业主要法规</w:t>
      </w:r>
      <w:r>
        <w:rPr>
          <w:rFonts w:hint="eastAsia"/>
        </w:rPr>
        <w:br/>
      </w:r>
      <w:r>
        <w:rPr>
          <w:rFonts w:hint="eastAsia"/>
        </w:rPr>
        <w:t>　　　　三、主要美术馆产业政策</w:t>
      </w:r>
      <w:r>
        <w:rPr>
          <w:rFonts w:hint="eastAsia"/>
        </w:rPr>
        <w:br/>
      </w:r>
      <w:r>
        <w:rPr>
          <w:rFonts w:hint="eastAsia"/>
        </w:rPr>
        <w:t>　　第三节 中国美术馆产业社会环境分析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国外美术馆行业发展态势分析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国外美术馆市场发展现状分析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国外主要国家美术馆市场现状</w:t>
      </w:r>
      <w:r>
        <w:rPr>
          <w:rFonts w:hint="eastAsia"/>
        </w:rPr>
        <w:br/>
      </w:r>
      <w:r>
        <w:rPr>
          <w:rFonts w:hint="eastAsia"/>
        </w:rPr>
        <w:t>　　第三节 国外美术馆行业发展趋势预测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2019-2024年中国美术馆行业规模情况</w:t>
      </w:r>
      <w:r>
        <w:rPr>
          <w:rFonts w:hint="eastAsia"/>
        </w:rPr>
        <w:br/>
      </w:r>
      <w:r>
        <w:rPr>
          <w:rFonts w:hint="eastAsia"/>
        </w:rPr>
        <w:t>　　　　一、美术馆行业市场规模情况分析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二、美术馆行业单位规模情况</w:t>
      </w:r>
      <w:r>
        <w:rPr>
          <w:rFonts w:hint="eastAsia"/>
        </w:rPr>
        <w:br/>
      </w:r>
      <w:r>
        <w:rPr>
          <w:rFonts w:hint="eastAsia"/>
        </w:rPr>
        <w:t>　　　　三、美术馆行业人员规模情况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2019-2024年中国美术馆行业财务能力分析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一、美术馆行业盈利能力分析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二、美术馆行业偿债能力分析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三、美术馆行业营运能力分析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2023-2024年中国美术馆行业热点动态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2024年中国美术馆行业面临的挑战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中国重点地区美术馆行业市场调研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重点地区（一）美术馆市场调研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重点地区（二）美术馆市场调研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重点地区（三）美术馆市场调研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重点地区（四）美术馆市场调研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重点地区（五）美术馆市场调研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国内美术馆行业价格回顾</w:t>
      </w:r>
      <w:r>
        <w:rPr>
          <w:rFonts w:hint="eastAsia"/>
        </w:rPr>
        <w:br/>
      </w:r>
      <w:r>
        <w:rPr>
          <w:rFonts w:hint="eastAsia"/>
        </w:rPr>
        <w:t>　　第二节 国内美术馆行业价格走势预测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中国美术馆行业客户调研</w:t>
      </w:r>
      <w:r>
        <w:rPr>
          <w:rFonts w:hint="eastAsia"/>
        </w:rPr>
        <w:br/>
      </w:r>
      <w:r>
        <w:rPr>
          <w:rFonts w:hint="eastAsia"/>
        </w:rPr>
        <w:t>　　　　一、美术馆行业客户偏好调查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三、美术馆品牌忠诚度调查</w:t>
      </w:r>
      <w:r>
        <w:rPr>
          <w:rFonts w:hint="eastAsia"/>
        </w:rPr>
        <w:br/>
      </w:r>
      <w:r>
        <w:rPr>
          <w:rFonts w:hint="eastAsia"/>
        </w:rPr>
        <w:t>　　　　四、美术馆行业客户消费理念调研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2024年美术馆行业集中度分析</w:t>
      </w:r>
      <w:r>
        <w:rPr>
          <w:rFonts w:hint="eastAsia"/>
        </w:rPr>
        <w:br/>
      </w:r>
      <w:r>
        <w:rPr>
          <w:rFonts w:hint="eastAsia"/>
        </w:rPr>
        <w:t>　　　　一、美术馆市场集中度分析</w:t>
      </w:r>
      <w:r>
        <w:rPr>
          <w:rFonts w:hint="eastAsia"/>
        </w:rPr>
        <w:br/>
      </w:r>
      <w:r>
        <w:rPr>
          <w:rFonts w:hint="eastAsia"/>
        </w:rPr>
        <w:t>　　　　二、美术馆企业集中度分析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2023-2024年美术馆行业竞争格局分析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一、美术馆行业竞争策略分析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美术馆企业发展策略分析</w:t>
      </w:r>
      <w:r>
        <w:rPr>
          <w:rFonts w:hint="eastAsia"/>
        </w:rPr>
        <w:br/>
      </w:r>
      <w:r>
        <w:rPr>
          <w:rFonts w:hint="eastAsia"/>
        </w:rPr>
        <w:t>　　第一节 美术馆市场策略分析</w:t>
      </w:r>
      <w:r>
        <w:rPr>
          <w:rFonts w:hint="eastAsia"/>
        </w:rPr>
        <w:br/>
      </w:r>
      <w:r>
        <w:rPr>
          <w:rFonts w:hint="eastAsia"/>
        </w:rPr>
        <w:t>　　　　一、美术馆价格策略分析</w:t>
      </w:r>
      <w:r>
        <w:rPr>
          <w:rFonts w:hint="eastAsia"/>
        </w:rPr>
        <w:br/>
      </w:r>
      <w:r>
        <w:rPr>
          <w:rFonts w:hint="eastAsia"/>
        </w:rPr>
        <w:t>　　　　二、美术馆渠道策略分析</w:t>
      </w:r>
      <w:r>
        <w:rPr>
          <w:rFonts w:hint="eastAsia"/>
        </w:rPr>
        <w:br/>
      </w:r>
      <w:r>
        <w:rPr>
          <w:rFonts w:hint="eastAsia"/>
        </w:rPr>
        <w:t>　　第二节 美术馆销售策略分析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提高美术馆企业竞争力的策略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一、提高中国美术馆企业核心竞争力的对策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二、美术馆企业提升竞争力的主要方向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三、影响美术馆企业核心竞争力的因素及提升途径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四、提高美术馆企业竞争力的策略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美术馆行业SWOT模型分析</w:t>
      </w:r>
      <w:r>
        <w:rPr>
          <w:rFonts w:hint="eastAsia"/>
        </w:rPr>
        <w:br/>
      </w:r>
      <w:r>
        <w:rPr>
          <w:rFonts w:hint="eastAsia"/>
        </w:rPr>
        <w:t>　　　　一、美术馆行业优势分析</w:t>
      </w:r>
      <w:r>
        <w:rPr>
          <w:rFonts w:hint="eastAsia"/>
        </w:rPr>
        <w:br/>
      </w:r>
      <w:r>
        <w:rPr>
          <w:rFonts w:hint="eastAsia"/>
        </w:rPr>
        <w:t>　　　　二、美术馆行业劣势分析</w:t>
      </w:r>
      <w:r>
        <w:rPr>
          <w:rFonts w:hint="eastAsia"/>
        </w:rPr>
        <w:br/>
      </w:r>
      <w:r>
        <w:rPr>
          <w:rFonts w:hint="eastAsia"/>
        </w:rPr>
        <w:t>　　　　三、美术馆行业机会分析</w:t>
      </w:r>
      <w:r>
        <w:rPr>
          <w:rFonts w:hint="eastAsia"/>
        </w:rPr>
        <w:br/>
      </w:r>
      <w:r>
        <w:rPr>
          <w:rFonts w:hint="eastAsia"/>
        </w:rPr>
        <w:t>　　　　四、美术馆行业风险分析</w:t>
      </w:r>
      <w:r>
        <w:rPr>
          <w:rFonts w:hint="eastAsia"/>
        </w:rPr>
        <w:br/>
      </w:r>
      <w:r>
        <w:rPr>
          <w:rFonts w:hint="eastAsia"/>
        </w:rPr>
        <w:t>　　第二节 美术馆行业投资风险及控制策略分析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2024-2030年中国美术馆行业投资潜力及发展趋势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2024-2030年美术馆行业投资潜力分析</w:t>
      </w:r>
      <w:r>
        <w:rPr>
          <w:rFonts w:hint="eastAsia"/>
        </w:rPr>
        <w:br/>
      </w:r>
      <w:r>
        <w:rPr>
          <w:rFonts w:hint="eastAsia"/>
        </w:rPr>
        <w:t>　　　　一、美术馆行业重点可投资领域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二、美术馆行业目标市场需求潜力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三、美术馆行业投资潜力综合评判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中:智林:－2024-2030年中国美术馆行业发展趋势分析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一、2024年美术馆市场前景分析</w:t>
      </w:r>
      <w:r>
        <w:rPr>
          <w:rFonts w:hint="eastAsia"/>
        </w:rPr>
        <w:br/>
      </w:r>
      <w:r>
        <w:rPr>
          <w:rFonts w:hint="eastAsia"/>
        </w:rPr>
        <w:t>　　　　二、2024年美术馆发展趋势预测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三、2024-2030年我国美术馆行业发展剖析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五、未来美术馆行业发展变局剖析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美术馆行业历程</w:t>
      </w:r>
      <w:r>
        <w:rPr>
          <w:rFonts w:hint="eastAsia"/>
        </w:rPr>
        <w:br/>
      </w:r>
      <w:r>
        <w:rPr>
          <w:rFonts w:hint="eastAsia"/>
        </w:rPr>
        <w:t>　　图表 美术馆行业生命周期</w:t>
      </w:r>
      <w:r>
        <w:rPr>
          <w:rFonts w:hint="eastAsia"/>
        </w:rPr>
        <w:br/>
      </w:r>
      <w:r>
        <w:rPr>
          <w:rFonts w:hint="eastAsia"/>
        </w:rPr>
        <w:t>　　图表 美术馆行业产业链分析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2019-2024年中国美术馆行业竞争力分析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2024-2030年中国美术馆行业市场容量预测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2024-2030年中国美术馆行业市场规模预测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2024-2030年中国美术馆市场前景分析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2024-2030年中国美术馆行业发展趋势预测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87e2d02a499b" w:history="1">
        <w:r>
          <w:rPr>
            <w:rStyle w:val="Hyperlink"/>
          </w:rPr>
          <w:t>2024-2030年中国美术馆市场研究分析与前景趋势报告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087e2d02a499b" w:history="1">
        <w:r>
          <w:rPr>
            <w:rStyle w:val="Hyperlink"/>
          </w:rPr>
          <w:t>https://www.20087.com/3/63/MeiShuGuanFaZhanQuShiFenXi.html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03a6bafd4aa5" w:history="1">
      <w:r>
        <w:rPr>
          <w:rStyle w:val="Hyperlink"/>
        </w:rPr>
        <w:t>2024-2030年中国美术馆市场研究分析与前景趋势报告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eiShuGuanFaZhanQuShiFenXi.html" TargetMode="External" Id="Rc36087e2d02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eiShuGuanFaZhanQuShiFenXi.html" TargetMode="External" Id="R6e3b03a6baf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2024-04-30T00:40:00Z</dcterms:created>
  <dcterms:modified xsi:type="dcterms:W3CDTF">2024-04-30T01:40:00Z</dcterms:modified>
  <dc:subject>2024-2030年中国美术馆市场研究分析与前景趋势报告</dc:subject>
  <dc:title>2024-2030年中国美术馆市场研究分析与前景趋势报告</dc:title>
  <cp:keywords>2024-2030年中国美术馆市场研究分析与前景趋势报告</cp:keywords>
  <dc:description>2024-2030年中国美术馆市场研究分析与前景趋势报告</dc:description>
</cp:coreProperties>
</file>