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b45154d6ec402e" w:history="1">
              <w:r>
                <w:rPr>
                  <w:rStyle w:val="Hyperlink"/>
                </w:rPr>
                <w:t>2024-2030年中国城市公共汽电车行业研究与市场前景分析报告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b45154d6ec402e" w:history="1">
              <w:r>
                <w:rPr>
                  <w:rStyle w:val="Hyperlink"/>
                </w:rPr>
                <w:t>2024-2030年中国城市公共汽电车行业研究与市场前景分析报告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3198636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b45154d6ec402e" w:history="1">
                <w:r>
                  <w:rPr>
                    <w:rStyle w:val="Hyperlink"/>
                  </w:rPr>
                  <w:t>https://www.20087.com/6/63/ChengShiGongGongQiDianCheFaZhanQianJing.html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公共汽电车是公共交通系统的重要组成部分，近年来经历了从传统燃油驱动向电动化、智能化转型的过程。目前，电动公交和有轨电车已经成为许多城市的首选，这不仅减少了空气污染，也降低了运营成本。同时，公交车辆配备了GPS定位、实时到站预报和乘客信息系统，提高了乘车体验和调度效率。城市规划者正致力于构建高效、低碳的城市交通网络，公共汽电车在其中扮演着核心角色。</w:t>
      </w:r>
      <w:r>
        <w:rPr>
          <w:rFonts w:hint="eastAsia"/>
        </w:rPr>
        <w:br/>
      </w:r>
      <w:r>
        <w:rPr>
          <w:rFonts w:hint="eastAsia"/>
        </w:rPr>
        <w:t>　　未来，城市公共汽电车将更加注重乘客体验和可持续性。车辆设计将融入更多人性化元素，如无障碍设施、舒适的座椅和充足的充电端口。同时，智能调度系统和大数据分析将优化线路规划和班次安排，减少等待时间和拥挤现象。此外，随着能源技术的进步，氢燃料电池和太阳能等清洁能源将在公交系统中得到更广泛的应用，推动城市交通向零排放目标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b45154d6ec402e" w:history="1">
        <w:r>
          <w:rPr>
            <w:rStyle w:val="Hyperlink"/>
          </w:rPr>
          <w:t>2024-2030年中国城市公共汽电车行业研究与市场前景分析报告</w:t>
        </w:r>
      </w:hyperlink>
      <w:r>
        <w:rPr>
          <w:rFonts w:hint="eastAsia"/>
        </w:rPr>
        <w:t>》基于国家统计局及相关协会的详实数据，系统分析了城市公共汽电车行业的市场规模、重点企业表现、产业链结构、竞争格局及价格动态。报告内容严谨、数据详实，结合丰富图表，全面呈现城市公共汽电车行业现状与未来发展趋势。通过对城市公共汽电车技术现状、SWOT分析及市场前景的解读，报告为城市公共汽电车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城市公共汽电车行业界定及应用</w:t>
      </w:r>
      <w:r>
        <w:rPr>
          <w:rFonts w:hint="eastAsia"/>
        </w:rPr>
        <w:br/>
      </w:r>
      <w:r>
        <w:rPr>
          <w:rFonts w:hint="eastAsia"/>
        </w:rPr>
        <w:t>　　第一节 城市公共汽电车行业定义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城市公共汽电车主要应用领域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全球城市公共汽电车行业发展状况分析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2019-2024年全球城市公共汽电车行业运行概况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2019-2024年全球城市公共汽电车行业市场规模分析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全球主要地区城市公共汽电车行业运行情况分析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2024-2030年全球城市公共汽电车行业发展趋势预测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2023-2024年中国城市公共汽电车发展环境分析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城市公共汽电车行业相关政策、标准</w:t>
      </w:r>
      <w:r>
        <w:rPr>
          <w:rFonts w:hint="eastAsia"/>
        </w:rPr>
        <w:br/>
      </w:r>
      <w:r>
        <w:rPr>
          <w:rFonts w:hint="eastAsia"/>
        </w:rPr>
        <w:t>　　第三节 城市公共汽电车行业相关发展规划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中国城市公共汽电车行业现状调研分析</w:t>
      </w:r>
      <w:r>
        <w:rPr>
          <w:rFonts w:hint="eastAsia"/>
        </w:rPr>
        <w:br/>
      </w:r>
      <w:r>
        <w:rPr>
          <w:rFonts w:hint="eastAsia"/>
        </w:rPr>
        <w:t>　　第一节 中国城市公共汽电车行业发展现状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一、2023-2024年城市公共汽电车行业品牌发展现状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二、2023-2024年城市公共汽电车行业需求市场现状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三、2023-2024年城市公共汽电车市场需求层次分析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四、2023-2024年中国城市公共汽电车市场走向分析</w:t>
      </w:r>
      <w:r>
        <w:rPr>
          <w:rFonts w:hint="eastAsia"/>
        </w:rPr>
        <w:br/>
      </w:r>
      <w:r>
        <w:rPr>
          <w:rFonts w:hint="eastAsia"/>
        </w:rPr>
        <w:t>　　第二节 中国城市公共汽电车产品技术分析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一、2023-2024年城市公共汽电车产品技术变化特点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二、2023-2024年城市公共汽电车产品市场的新技术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三、2023-2024年城市公共汽电车产品市场现状分析</w:t>
      </w:r>
      <w:r>
        <w:rPr>
          <w:rFonts w:hint="eastAsia"/>
        </w:rPr>
        <w:br/>
      </w:r>
      <w:r>
        <w:rPr>
          <w:rFonts w:hint="eastAsia"/>
        </w:rPr>
        <w:t>　　第三节 中国城市公共汽电车行业存在的问题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一、2023-2024年城市公共汽电车产品市场存在的主要问题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二、2023-2024年国内城市公共汽电车产品市场的三大瓶颈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三、2023-2024年城市公共汽电车产品市场遭遇的规模难题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对中国城市公共汽电车市场的分析及思考</w:t>
      </w:r>
      <w:r>
        <w:rPr>
          <w:rFonts w:hint="eastAsia"/>
        </w:rPr>
        <w:br/>
      </w:r>
      <w:r>
        <w:rPr>
          <w:rFonts w:hint="eastAsia"/>
        </w:rPr>
        <w:t>　　　　一、城市公共汽电车市场特点</w:t>
      </w:r>
      <w:r>
        <w:rPr>
          <w:rFonts w:hint="eastAsia"/>
        </w:rPr>
        <w:br/>
      </w:r>
      <w:r>
        <w:rPr>
          <w:rFonts w:hint="eastAsia"/>
        </w:rPr>
        <w:t>　　　　二、城市公共汽电车市场分析</w:t>
      </w:r>
      <w:r>
        <w:rPr>
          <w:rFonts w:hint="eastAsia"/>
        </w:rPr>
        <w:br/>
      </w:r>
      <w:r>
        <w:rPr>
          <w:rFonts w:hint="eastAsia"/>
        </w:rPr>
        <w:t>　　　　三、城市公共汽电车市场变化的方向</w:t>
      </w:r>
      <w:r>
        <w:rPr>
          <w:rFonts w:hint="eastAsia"/>
        </w:rPr>
        <w:br/>
      </w:r>
      <w:r>
        <w:rPr>
          <w:rFonts w:hint="eastAsia"/>
        </w:rPr>
        <w:t>　　　　四、中国城市公共汽电车行业发展的新思路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五、对中国城市公共汽电车行业发展的思考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中国城市公共汽电车行业市场供需现状调研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中国城市公共汽电车市场现状分析</w:t>
      </w:r>
      <w:r>
        <w:rPr>
          <w:rFonts w:hint="eastAsia"/>
        </w:rPr>
        <w:br/>
      </w:r>
      <w:r>
        <w:rPr>
          <w:rFonts w:hint="eastAsia"/>
        </w:rPr>
        <w:t>　　第二节 中国城市公共汽电车行业产量情况分析及预测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一、城市公共汽电车总体产能规模</w:t>
      </w:r>
      <w:r>
        <w:rPr>
          <w:rFonts w:hint="eastAsia"/>
        </w:rPr>
        <w:br/>
      </w:r>
      <w:r>
        <w:rPr>
          <w:rFonts w:hint="eastAsia"/>
        </w:rPr>
        <w:t>　　　　二、城市公共汽电车生产区域分布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三、2019-2024年中国城市公共汽电车产量统计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四、2024-2030年中国城市公共汽电车产量预测</w:t>
      </w:r>
      <w:r>
        <w:rPr>
          <w:rFonts w:hint="eastAsia"/>
        </w:rPr>
        <w:br/>
      </w:r>
      <w:r>
        <w:rPr>
          <w:rFonts w:hint="eastAsia"/>
        </w:rPr>
        <w:t>　　第三节 中国城市公共汽电车市场需求分析及预测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一、中国城市公共汽电车市场需求特点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二、2019-2024年中国城市公共汽电车市场需求量统计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三、2024-2030年中国城市公共汽电车市场需求量预测</w:t>
      </w:r>
      <w:r>
        <w:rPr>
          <w:rFonts w:hint="eastAsia"/>
        </w:rPr>
        <w:br/>
      </w:r>
      <w:r>
        <w:rPr>
          <w:rFonts w:hint="eastAsia"/>
        </w:rPr>
        <w:t>　　第四节 中国城市公共汽电车价格趋势分析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一、2019-2024年中国城市公共汽电车市场价格趋势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二、2024-2030年中国城市公共汽电车市场价格走势预测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中国城市公共汽电车进出口分析</w:t>
      </w:r>
      <w:r>
        <w:rPr>
          <w:rFonts w:hint="eastAsia"/>
        </w:rPr>
        <w:br/>
      </w:r>
      <w:r>
        <w:rPr>
          <w:rFonts w:hint="eastAsia"/>
        </w:rPr>
        <w:t>　　第一节 城市公共汽电车进口情况分析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城市公共汽电车出口情况分析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影响城市公共汽电车进出口因素分析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中国城市公共汽电车行业主要指标监测分析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2019-2024年中国城市公共汽电车行业规模情况分析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2019-2024年中国城市公共汽电车行业财务能力分析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城市公共汽电车行业细分产品调研</w:t>
      </w:r>
      <w:r>
        <w:rPr>
          <w:rFonts w:hint="eastAsia"/>
        </w:rPr>
        <w:br/>
      </w:r>
      <w:r>
        <w:rPr>
          <w:rFonts w:hint="eastAsia"/>
        </w:rPr>
        <w:t>　　第一节 城市公共汽电车细分产品结构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城市公共汽电车行业上下游发展情况分析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城市公共汽电车行业上游产业发展分析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城市公共汽电车行业下游产业发展分析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中国城市公共汽电车行业重点地区发展分析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城市公共汽电车行业重点区域市场结构调研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**地区城市公共汽电车市场容量分析</w:t>
      </w:r>
      <w:r>
        <w:rPr>
          <w:rFonts w:hint="eastAsia"/>
        </w:rPr>
        <w:br/>
      </w:r>
      <w:r>
        <w:rPr>
          <w:rFonts w:hint="eastAsia"/>
        </w:rPr>
        <w:t>　　第三节 **地区城市公共汽电车市场容量分析</w:t>
      </w:r>
      <w:r>
        <w:rPr>
          <w:rFonts w:hint="eastAsia"/>
        </w:rPr>
        <w:br/>
      </w:r>
      <w:r>
        <w:rPr>
          <w:rFonts w:hint="eastAsia"/>
        </w:rPr>
        <w:t>　　第四节 **地区城市公共汽电车市场容量分析</w:t>
      </w:r>
      <w:r>
        <w:rPr>
          <w:rFonts w:hint="eastAsia"/>
        </w:rPr>
        <w:br/>
      </w:r>
      <w:r>
        <w:rPr>
          <w:rFonts w:hint="eastAsia"/>
        </w:rPr>
        <w:t>　　第五节 **地区城市公共汽电车市场容量分析</w:t>
      </w:r>
      <w:r>
        <w:rPr>
          <w:rFonts w:hint="eastAsia"/>
        </w:rPr>
        <w:br/>
      </w:r>
      <w:r>
        <w:rPr>
          <w:rFonts w:hint="eastAsia"/>
        </w:rPr>
        <w:t>　　第六节 **地区城市公共汽电车市场容量分析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城市公共汽电车行业重点企业竞争力分析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三、企业城市公共汽电车经营状况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三、企业城市公共汽电车经营状况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三、企业城市公共汽电车经营状况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三、企业城市公共汽电车经营状况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三、企业城市公共汽电车经营状况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三、企业城市公共汽电车经营状况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城市公共汽电车行业企业经营策略研究分析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城市公共汽电车企业多样化经营策略分析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一、城市公共汽电车企业多样化经营情况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二、现行城市公共汽电车行业多样化经营的方向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大型城市公共汽电车企业集团未来发展策略分析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对中小城市公共汽电车企业生产经营的建议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城市公共汽电车行业前景及投资风险预警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2024年城市公共汽电车市场前景分析</w:t>
      </w:r>
      <w:r>
        <w:rPr>
          <w:rFonts w:hint="eastAsia"/>
        </w:rPr>
        <w:br/>
      </w:r>
      <w:r>
        <w:rPr>
          <w:rFonts w:hint="eastAsia"/>
        </w:rPr>
        <w:t>　　第二节 2024年城市公共汽电车行业发展趋势预测</w:t>
      </w:r>
      <w:r>
        <w:rPr>
          <w:rFonts w:hint="eastAsia"/>
        </w:rPr>
        <w:br/>
      </w:r>
      <w:r>
        <w:rPr>
          <w:rFonts w:hint="eastAsia"/>
        </w:rPr>
        <w:t>　　第三节 影响城市公共汽电车行业发展的主要因素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一、2024年影响城市公共汽电车行业运行的有利因素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二、2024年影响城市公共汽电车行业运行的稳定因素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三、2024年影响城市公共汽电车行业运行的不利因素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四、2024年中国城市公共汽电车行业发展面临的挑战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五、2024年中国城市公共汽电车行业发展面临的机遇</w:t>
      </w:r>
      <w:r>
        <w:rPr>
          <w:rFonts w:hint="eastAsia"/>
        </w:rPr>
        <w:br/>
      </w:r>
      <w:r>
        <w:rPr>
          <w:rFonts w:hint="eastAsia"/>
        </w:rPr>
        <w:t>　　第四节 城市公共汽电车行业投资风险预警</w:t>
      </w:r>
      <w:r>
        <w:rPr>
          <w:rFonts w:hint="eastAsia"/>
        </w:rPr>
        <w:br/>
      </w:r>
      <w:r>
        <w:rPr>
          <w:rFonts w:hint="eastAsia"/>
        </w:rPr>
        <w:t>　　　　一、城市公共汽电车行业市场风险预测</w:t>
      </w:r>
      <w:r>
        <w:rPr>
          <w:rFonts w:hint="eastAsia"/>
        </w:rPr>
        <w:br/>
      </w:r>
      <w:r>
        <w:rPr>
          <w:rFonts w:hint="eastAsia"/>
        </w:rPr>
        <w:t>　　　　二、城市公共汽电车行业政策风险预测</w:t>
      </w:r>
      <w:r>
        <w:rPr>
          <w:rFonts w:hint="eastAsia"/>
        </w:rPr>
        <w:br/>
      </w:r>
      <w:r>
        <w:rPr>
          <w:rFonts w:hint="eastAsia"/>
        </w:rPr>
        <w:t>　　　　三、城市公共汽电车行业经营风险预测</w:t>
      </w:r>
      <w:r>
        <w:rPr>
          <w:rFonts w:hint="eastAsia"/>
        </w:rPr>
        <w:br/>
      </w:r>
      <w:r>
        <w:rPr>
          <w:rFonts w:hint="eastAsia"/>
        </w:rPr>
        <w:t>　　　　四、城市公共汽电车行业技术风险预测</w:t>
      </w:r>
      <w:r>
        <w:rPr>
          <w:rFonts w:hint="eastAsia"/>
        </w:rPr>
        <w:br/>
      </w:r>
      <w:r>
        <w:rPr>
          <w:rFonts w:hint="eastAsia"/>
        </w:rPr>
        <w:t>　　　　五、城市公共汽电车行业竞争风险预测</w:t>
      </w:r>
      <w:r>
        <w:rPr>
          <w:rFonts w:hint="eastAsia"/>
        </w:rPr>
        <w:br/>
      </w:r>
      <w:r>
        <w:rPr>
          <w:rFonts w:hint="eastAsia"/>
        </w:rPr>
        <w:t>　　　　六、城市公共汽电车行业其他风险预测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城市公共汽电车投资建议</w:t>
      </w:r>
      <w:r>
        <w:rPr>
          <w:rFonts w:hint="eastAsia"/>
        </w:rPr>
        <w:br/>
      </w:r>
      <w:r>
        <w:rPr>
          <w:rFonts w:hint="eastAsia"/>
        </w:rPr>
        <w:t>　　第一节 城市公共汽电车行业投资环境分析</w:t>
      </w:r>
      <w:r>
        <w:rPr>
          <w:rFonts w:hint="eastAsia"/>
        </w:rPr>
        <w:br/>
      </w:r>
      <w:r>
        <w:rPr>
          <w:rFonts w:hint="eastAsia"/>
        </w:rPr>
        <w:t>　　第二节 城市公共汽电车行业投资进入壁垒分析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城市公共汽电车行业历程</w:t>
      </w:r>
      <w:r>
        <w:rPr>
          <w:rFonts w:hint="eastAsia"/>
        </w:rPr>
        <w:br/>
      </w:r>
      <w:r>
        <w:rPr>
          <w:rFonts w:hint="eastAsia"/>
        </w:rPr>
        <w:t>　　图表 城市公共汽电车行业生命周期</w:t>
      </w:r>
      <w:r>
        <w:rPr>
          <w:rFonts w:hint="eastAsia"/>
        </w:rPr>
        <w:br/>
      </w:r>
      <w:r>
        <w:rPr>
          <w:rFonts w:hint="eastAsia"/>
        </w:rPr>
        <w:t>　　图表 城市公共汽电车行业产业链分析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2019-2024年中国城市公共汽电车行业市场规模及增长情况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2019-2024年城市公共汽电车行业市场容量分析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2019-2024年中国城市公共汽电车行业产能统计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2019-2024年中国城市公共汽电车行业产量及增长趋势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2019-2024年中国城市公共汽电车市场需求量及增速统计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2024年中国城市公共汽电车行业需求领域分布格局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2019-2024年中国城市公共汽电车行业销售收入分析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2019-2024年中国城市公共汽电车行业盈利情况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2019-2024年中国城市公共汽电车行业利润总额统计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2019-2024年中国城市公共汽电车进口数量分析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2019-2024年中国城市公共汽电车进口金额分析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2019-2024年中国城市公共汽电车出口数量分析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2019-2024年中国城市公共汽电车出口金额分析</w:t>
      </w:r>
      <w:r>
        <w:rPr>
          <w:rFonts w:hint="eastAsia"/>
        </w:rPr>
        <w:br/>
      </w:r>
      <w:r>
        <w:rPr>
          <w:rFonts w:hint="eastAsia"/>
        </w:rPr>
        <w:t>　　图表 2024年中国城市公共汽电车进口国家及地区分析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2024年中国城市公共汽电车出口国家及地区分析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2019-2024年中国城市公共汽电车行业企业数量情况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2019-2024年中国城市公共汽电车行业企业平均规模情况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**地区城市公共汽电车市场规模及增长情况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**地区城市公共汽电车行业市场需求情况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**地区城市公共汽电车市场规模及增长情况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**地区城市公共汽电车行业市场需求情况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**地区城市公共汽电车市场规模及增长情况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**地区城市公共汽电车行业市场需求情况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**地区城市公共汽电车市场规模及增长情况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**地区城市公共汽电车行业市场需求情况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城市公共汽电车重点企业（一）基本信息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城市公共汽电车重点企业（一）经营情况分析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城市公共汽电车重点企业（一）主要经济指标情况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城市公共汽电车重点企业（一）盈利能力情况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城市公共汽电车重点企业（一）偿债能力情况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城市公共汽电车重点企业（一）运营能力情况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城市公共汽电车重点企业（一）成长能力情况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城市公共汽电车重点企业（二）基本信息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城市公共汽电车重点企业（二）经营情况分析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城市公共汽电车重点企业（二）主要经济指标情况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城市公共汽电车重点企业（二）盈利能力情况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城市公共汽电车重点企业（二）偿债能力情况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城市公共汽电车重点企业（二）运营能力情况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城市公共汽电车重点企业（二）成长能力情况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城市公共汽电车重点企业（三）基本信息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城市公共汽电车重点企业（三）经营情况分析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城市公共汽电车重点企业（三）主要经济指标情况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城市公共汽电车重点企业（三）盈利能力情况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城市公共汽电车重点企业（三）偿债能力情况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城市公共汽电车重点企业（三）运营能力情况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城市公共汽电车重点企业（三）成长能力情况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2024-2030年中国城市公共汽电车行业产能预测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2024-2030年中国城市公共汽电车行业产量预测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2024-2030年中国城市公共汽电车市场需求量预测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2024-2030年中国城市公共汽电车行业供需平衡预测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2024-2030年中国城市公共汽电车行业市场容量预测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2024-2030年中国城市公共汽电车行业市场规模预测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2024年中国城市公共汽电车市场前景分析</w:t>
      </w:r>
      <w:r>
        <w:rPr>
          <w:rFonts w:hint="eastAsia"/>
        </w:rPr>
        <w:br/>
      </w:r>
      <w:r>
        <w:rPr>
          <w:rFonts w:hint="eastAsia"/>
        </w:rPr>
        <w:t>　　图表 2024年中国城市公共汽电车发展趋势预测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b45154d6ec402e" w:history="1">
        <w:r>
          <w:rPr>
            <w:rStyle w:val="Hyperlink"/>
          </w:rPr>
          <w:t>2024-2030年中国城市公共汽电车行业研究与市场前景分析报告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3198636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b45154d6ec402e" w:history="1">
        <w:r>
          <w:rPr>
            <w:rStyle w:val="Hyperlink"/>
          </w:rPr>
          <w:t>https://www.20087.com/6/63/ChengShiGongGongQiDianCheFaZhanQianJing.html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线电车公交车、城市公共汽电车客运管理规定、城市公共汽车是指什么车、城市公共汽电车客运管理办法、公共汽电车辆是哪些、城市公共汽电车管理条例、新能源纯电动公交车、城市公共汽电车企业运营成本测算规范、城市公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b71f04705141d3" w:history="1">
      <w:r>
        <w:rPr>
          <w:rStyle w:val="Hyperlink"/>
        </w:rPr>
        <w:t>2024-2030年中国城市公共汽电车行业研究与市场前景分析报告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ChengShiGongGongQiDianCheFaZhanQianJing.html" TargetMode="External" Id="Rceb45154d6ec40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ChengShiGongGongQiDianCheFaZhanQianJing.html" TargetMode="External" Id="Rd5b71f04705141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2024-04-28T23:49:00Z</dcterms:created>
  <dcterms:modified xsi:type="dcterms:W3CDTF">2024-04-29T00:49:00Z</dcterms:modified>
  <dc:subject>2024-2030年中国城市公共汽电车行业研究与市场前景分析报告</dc:subject>
  <dc:title>2024-2030年中国城市公共汽电车行业研究与市场前景分析报告</dc:title>
  <cp:keywords>2024-2030年中国城市公共汽电车行业研究与市场前景分析报告</cp:keywords>
  <dc:description>2024-2030年中国城市公共汽电车行业研究与市场前景分析报告</dc:description>
</cp:coreProperties>
</file>