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b4c41b3984d12" w:history="1">
              <w:r>
                <w:rPr>
                  <w:rStyle w:val="Hyperlink"/>
                </w:rPr>
                <w:t>2024-2030年中国虚拟现实服务市场调查研究与前景趋势分析报告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b4c41b3984d12" w:history="1">
              <w:r>
                <w:rPr>
                  <w:rStyle w:val="Hyperlink"/>
                </w:rPr>
                <w:t>2024-2030年中国虚拟现实服务市场调查研究与前景趋势分析报告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6b4c41b3984d12" w:history="1">
                <w:r>
                  <w:rPr>
                    <w:rStyle w:val="Hyperlink"/>
                  </w:rPr>
                  <w:t>https://www.20087.com/6/93/XuNiXianShiFuWuHangYeQuShi.html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（VR）服务作为一种沉浸式的体验技术，在游戏娱乐、教育培训、医疗健康等多个领域展现出巨大的潜力。近年来，随着硬件设备的不断进步和内容生态的丰富，虚拟现实服务得到了快速的发展。当前市场上，VR头显的分辨率、舒适度以及交互方式都有了显著提升，用户体验得到极大改善。同时，VR技术的应用场景也在不断扩展，除了传统的游戏娱乐之外，越来越多的企业开始探索利用VR技术进行员工培训、产品展示和远程会议等。</w:t>
      </w:r>
      <w:r>
        <w:rPr>
          <w:rFonts w:hint="eastAsia"/>
        </w:rPr>
        <w:br/>
      </w:r>
      <w:r>
        <w:rPr>
          <w:rFonts w:hint="eastAsia"/>
        </w:rPr>
        <w:t>　　未来，虚拟现实服务的发展将更加注重内容创新和技术融合。一方面，随着5G网络的普及和边缘计算技术的发展，VR服务将能够提供更加流畅、低延迟的体验；另一方面，通过与人工智能、大数据等技术的结合，VR服务将能够创造出更加丰富、个性化的虚拟世界，满足用户多样化的需求。此外，随着行业标准的建立和完善，VR服务的跨平台兼容性和互操作性也将得到加强，进一步推动整个产业链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b4c41b3984d12" w:history="1">
        <w:r>
          <w:rPr>
            <w:rStyle w:val="Hyperlink"/>
          </w:rPr>
          <w:t>2024-2030年中国虚拟现实服务市场调查研究与前景趋势分析报告</w:t>
        </w:r>
      </w:hyperlink>
      <w:r>
        <w:rPr>
          <w:rFonts w:hint="eastAsia"/>
        </w:rPr>
        <w:t>》依据国家统计局、海关总署及虚拟现实服务相关协会等部门的权威资料数据，以及对虚拟现实服务行业重点区域实地调研，结合虚拟现实服务行业发展所处的环境，从理论到实践、从宏观到微观等多个角度对虚拟现实服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b4c41b3984d12" w:history="1">
        <w:r>
          <w:rPr>
            <w:rStyle w:val="Hyperlink"/>
          </w:rPr>
          <w:t>2024-2030年中国虚拟现实服务市场调查研究与前景趋势分析报告</w:t>
        </w:r>
      </w:hyperlink>
      <w:r>
        <w:rPr>
          <w:rFonts w:hint="eastAsia"/>
        </w:rPr>
        <w:t>》内容严谨、数据翔实，通过辅以大量直观的图表，帮助虚拟现实服务企业准确把握虚拟现实服务行业发展动向、正确制定虚拟现实服务企业发展战略和虚拟现实服务投资策略。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虚拟现实服务产业概述</w:t>
      </w:r>
      <w:r>
        <w:rPr>
          <w:rFonts w:hint="eastAsia"/>
        </w:rPr>
        <w:br/>
      </w:r>
      <w:r>
        <w:rPr>
          <w:rFonts w:hint="eastAsia"/>
        </w:rPr>
        <w:t>　　第一节 虚拟现实服务定义</w:t>
      </w:r>
      <w:r>
        <w:rPr>
          <w:rFonts w:hint="eastAsia"/>
        </w:rPr>
        <w:br/>
      </w:r>
      <w:r>
        <w:rPr>
          <w:rFonts w:hint="eastAsia"/>
        </w:rPr>
        <w:t>　　第二节 虚拟现实服务行业特点</w:t>
      </w:r>
      <w:r>
        <w:rPr>
          <w:rFonts w:hint="eastAsia"/>
        </w:rPr>
        <w:br/>
      </w:r>
      <w:r>
        <w:rPr>
          <w:rFonts w:hint="eastAsia"/>
        </w:rPr>
        <w:t>　　第三节 虚拟现实服务产业链分析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2023-2024年中国虚拟现实服务行业运行环境分析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中国虚拟现实服务运行经济环境分析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中国虚拟现实服务产业政策环境分析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一、虚拟现实服务行业监管体制</w:t>
      </w:r>
      <w:r>
        <w:rPr>
          <w:rFonts w:hint="eastAsia"/>
        </w:rPr>
        <w:br/>
      </w:r>
      <w:r>
        <w:rPr>
          <w:rFonts w:hint="eastAsia"/>
        </w:rPr>
        <w:t>　　　　二、虚拟现实服务行业主要法规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三、主要虚拟现实服务产业政策</w:t>
      </w:r>
      <w:r>
        <w:rPr>
          <w:rFonts w:hint="eastAsia"/>
        </w:rPr>
        <w:br/>
      </w:r>
      <w:r>
        <w:rPr>
          <w:rFonts w:hint="eastAsia"/>
        </w:rPr>
        <w:t>　　第三节 中国虚拟现实服务产业社会环境分析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国外虚拟现实服务行业发展态势分析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国外虚拟现实服务市场发展现状分析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国外主要国家虚拟现实服务市场现状</w:t>
      </w:r>
      <w:r>
        <w:rPr>
          <w:rFonts w:hint="eastAsia"/>
        </w:rPr>
        <w:br/>
      </w:r>
      <w:r>
        <w:rPr>
          <w:rFonts w:hint="eastAsia"/>
        </w:rPr>
        <w:t>　　第三节 国外虚拟现实服务行业发展趋势预测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中国虚拟现实服务行业市场分析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2019-2024年中国虚拟现实服务行业规模情况</w:t>
      </w:r>
      <w:r>
        <w:rPr>
          <w:rFonts w:hint="eastAsia"/>
        </w:rPr>
        <w:br/>
      </w:r>
      <w:r>
        <w:rPr>
          <w:rFonts w:hint="eastAsia"/>
        </w:rPr>
        <w:t>　　　　一、虚拟现实服务行业市场规模情况分析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二、虚拟现实服务行业单位规模情况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三、虚拟现实服务行业人员规模情况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2019-2024年中国虚拟现实服务行业财务能力分析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一、虚拟现实服务行业盈利能力分析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二、虚拟现实服务行业偿债能力分析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三、虚拟现实服务行业营运能力分析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四、虚拟现实服务行业发展能力分析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2023-2024年中国虚拟现实服务行业热点动态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2024年中国虚拟现实服务行业面临的挑战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中国重点地区虚拟现实服务行业市场调研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重点地区（一）虚拟现实服务市场调研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重点地区（二）虚拟现实服务市场调研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重点地区（三）虚拟现实服务市场调研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重点地区（四）虚拟现实服务市场调研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重点地区（五）虚拟现实服务市场调研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中国虚拟现实服务行业价格走势及影响因素分析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国内虚拟现实服务行业价格回顾</w:t>
      </w:r>
      <w:r>
        <w:rPr>
          <w:rFonts w:hint="eastAsia"/>
        </w:rPr>
        <w:br/>
      </w:r>
      <w:r>
        <w:rPr>
          <w:rFonts w:hint="eastAsia"/>
        </w:rPr>
        <w:t>　　第二节 国内虚拟现实服务行业价格走势预测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国内虚拟现实服务行业价格影响因素分析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中国虚拟现实服务行业客户调研</w:t>
      </w:r>
      <w:r>
        <w:rPr>
          <w:rFonts w:hint="eastAsia"/>
        </w:rPr>
        <w:br/>
      </w:r>
      <w:r>
        <w:rPr>
          <w:rFonts w:hint="eastAsia"/>
        </w:rPr>
        <w:t>　　　　一、虚拟现实服务行业客户偏好调查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二、客户对虚拟现实服务品牌的首要认知渠道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三、虚拟现实服务品牌忠诚度调查</w:t>
      </w:r>
      <w:r>
        <w:rPr>
          <w:rFonts w:hint="eastAsia"/>
        </w:rPr>
        <w:br/>
      </w:r>
      <w:r>
        <w:rPr>
          <w:rFonts w:hint="eastAsia"/>
        </w:rPr>
        <w:t>　　　　四、虚拟现实服务行业客户消费理念调研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中国虚拟现实服务行业竞争格局分析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2024年虚拟现实服务行业集中度分析</w:t>
      </w:r>
      <w:r>
        <w:rPr>
          <w:rFonts w:hint="eastAsia"/>
        </w:rPr>
        <w:br/>
      </w:r>
      <w:r>
        <w:rPr>
          <w:rFonts w:hint="eastAsia"/>
        </w:rPr>
        <w:t>　　　　一、虚拟现实服务市场集中度分析</w:t>
      </w:r>
      <w:r>
        <w:rPr>
          <w:rFonts w:hint="eastAsia"/>
        </w:rPr>
        <w:br/>
      </w:r>
      <w:r>
        <w:rPr>
          <w:rFonts w:hint="eastAsia"/>
        </w:rPr>
        <w:t>　　　　二、虚拟现实服务企业集中度分析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2023-2024年虚拟现实服务行业竞争格局分析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一、虚拟现实服务行业竞争策略分析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二、虚拟现实服务行业竞争格局展望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三、我国虚拟现实服务市场竞争趋势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虚拟现实服务行业重点企业发展调研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虚拟现实服务企业发展策略分析</w:t>
      </w:r>
      <w:r>
        <w:rPr>
          <w:rFonts w:hint="eastAsia"/>
        </w:rPr>
        <w:br/>
      </w:r>
      <w:r>
        <w:rPr>
          <w:rFonts w:hint="eastAsia"/>
        </w:rPr>
        <w:t>　　第一节 虚拟现实服务市场策略分析</w:t>
      </w:r>
      <w:r>
        <w:rPr>
          <w:rFonts w:hint="eastAsia"/>
        </w:rPr>
        <w:br/>
      </w:r>
      <w:r>
        <w:rPr>
          <w:rFonts w:hint="eastAsia"/>
        </w:rPr>
        <w:t>　　　　一、虚拟现实服务价格策略分析</w:t>
      </w:r>
      <w:r>
        <w:rPr>
          <w:rFonts w:hint="eastAsia"/>
        </w:rPr>
        <w:br/>
      </w:r>
      <w:r>
        <w:rPr>
          <w:rFonts w:hint="eastAsia"/>
        </w:rPr>
        <w:t>　　　　二、虚拟现实服务渠道策略分析</w:t>
      </w:r>
      <w:r>
        <w:rPr>
          <w:rFonts w:hint="eastAsia"/>
        </w:rPr>
        <w:br/>
      </w:r>
      <w:r>
        <w:rPr>
          <w:rFonts w:hint="eastAsia"/>
        </w:rPr>
        <w:t>　　第二节 虚拟现实服务销售策略分析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提高虚拟现实服务企业竞争力的策略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一、提高中国虚拟现实服务企业核心竞争力的对策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二、虚拟现实服务企业提升竞争力的主要方向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三、影响虚拟现实服务企业核心竞争力的因素及提升途径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四、提高虚拟现实服务企业竞争力的策略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虚拟现实服务行业投资风险与控制策略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虚拟现实服务行业SWOT模型分析</w:t>
      </w:r>
      <w:r>
        <w:rPr>
          <w:rFonts w:hint="eastAsia"/>
        </w:rPr>
        <w:br/>
      </w:r>
      <w:r>
        <w:rPr>
          <w:rFonts w:hint="eastAsia"/>
        </w:rPr>
        <w:t>　　　　一、虚拟现实服务行业优势分析</w:t>
      </w:r>
      <w:r>
        <w:rPr>
          <w:rFonts w:hint="eastAsia"/>
        </w:rPr>
        <w:br/>
      </w:r>
      <w:r>
        <w:rPr>
          <w:rFonts w:hint="eastAsia"/>
        </w:rPr>
        <w:t>　　　　二、虚拟现实服务行业劣势分析</w:t>
      </w:r>
      <w:r>
        <w:rPr>
          <w:rFonts w:hint="eastAsia"/>
        </w:rPr>
        <w:br/>
      </w:r>
      <w:r>
        <w:rPr>
          <w:rFonts w:hint="eastAsia"/>
        </w:rPr>
        <w:t>　　　　三、虚拟现实服务行业机会分析</w:t>
      </w:r>
      <w:r>
        <w:rPr>
          <w:rFonts w:hint="eastAsia"/>
        </w:rPr>
        <w:br/>
      </w:r>
      <w:r>
        <w:rPr>
          <w:rFonts w:hint="eastAsia"/>
        </w:rPr>
        <w:t>　　　　四、虚拟现实服务行业风险分析</w:t>
      </w:r>
      <w:r>
        <w:rPr>
          <w:rFonts w:hint="eastAsia"/>
        </w:rPr>
        <w:br/>
      </w:r>
      <w:r>
        <w:rPr>
          <w:rFonts w:hint="eastAsia"/>
        </w:rPr>
        <w:t>　　第二节 虚拟现实服务行业投资风险及控制策略分析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一、虚拟现实服务市场风险及控制策略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二、虚拟现实服务行业政策风险及控制策略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三、虚拟现实服务行业经营风险及控制策略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四、虚拟现实服务同业竞争风险及控制策略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五、虚拟现实服务行业其他风险及控制策略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2024-2030年中国虚拟现实服务行业投资潜力及发展趋势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2024-2030年虚拟现实服务行业投资潜力分析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一、虚拟现实服务行业重点可投资领域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二、虚拟现实服务行业目标市场需求潜力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三、虚拟现实服务行业投资潜力综合评判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　2024-2030年中国虚拟现实服务行业发展趋势分析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一、2024年虚拟现实服务市场前景分析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二、2024年虚拟现实服务发展趋势预测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三、2024-2030年我国虚拟现实服务行业发展剖析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五、未来虚拟现实服务行业发展变局剖析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虚拟现实服务行业历程</w:t>
      </w:r>
      <w:r>
        <w:rPr>
          <w:rFonts w:hint="eastAsia"/>
        </w:rPr>
        <w:br/>
      </w:r>
      <w:r>
        <w:rPr>
          <w:rFonts w:hint="eastAsia"/>
        </w:rPr>
        <w:t>　　图表 虚拟现实服务行业生命周期</w:t>
      </w:r>
      <w:r>
        <w:rPr>
          <w:rFonts w:hint="eastAsia"/>
        </w:rPr>
        <w:br/>
      </w:r>
      <w:r>
        <w:rPr>
          <w:rFonts w:hint="eastAsia"/>
        </w:rPr>
        <w:t>　　图表 虚拟现实服务行业产业链分析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2019-2024年虚拟现实服务行业市场容量统计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2019-2024年中国虚拟现实服务行业市场规模及增长情况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2019-2024年中国虚拟现实服务行业销售收入分析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2019-2024年中国虚拟现实服务行业盈利情况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2019-2024年中国虚拟现实服务行业利润总额分析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2019-2024年中国虚拟现实服务行业企业数量情况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2019-2024年中国虚拟现实服务行业企业平均规模情况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2019-2024年中国虚拟现实服务行业竞争力分析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2019-2024年中国虚拟现实服务行业盈利能力分析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**地区虚拟现实服务市场规模及增长情况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**地区虚拟现实服务行业市场需求情况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**地区虚拟现实服务市场规模及增长情况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**地区虚拟现实服务行业市场需求情况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**地区虚拟现实服务市场规模及增长情况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**地区虚拟现实服务行业市场需求情况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虚拟现实服务重点企业（一）基本信息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虚拟现实服务重点企业（一）经营情况分析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虚拟现实服务重点企业（一）盈利能力情况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虚拟现实服务重点企业（一）偿债能力情况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虚拟现实服务重点企业（一）运营能力情况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虚拟现实服务重点企业（一）成长能力情况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虚拟现实服务重点企业（二）基本信息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虚拟现实服务重点企业（二）经营情况分析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虚拟现实服务重点企业（二）盈利能力情况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虚拟现实服务重点企业（二）偿债能力情况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虚拟现实服务重点企业（二）运营能力情况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虚拟现实服务重点企业（二）成长能力情况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2024-2030年中国虚拟现实服务行业市场容量预测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2024-2030年中国虚拟现实服务行业市场规模预测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2024-2030年中国虚拟现实服务市场前景分析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2024-2030年中国虚拟现实服务行业发展趋势预测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b4c41b3984d12" w:history="1">
        <w:r>
          <w:rPr>
            <w:rStyle w:val="Hyperlink"/>
          </w:rPr>
          <w:t>2024-2030年中国虚拟现实服务市场调查研究与前景趋势分析报告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6b4c41b3984d12" w:history="1">
        <w:r>
          <w:rPr>
            <w:rStyle w:val="Hyperlink"/>
          </w:rPr>
          <w:t>https://www.20087.com/6/93/XuNiXianShiFuWuHangYeQuShi.html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d3954be4941a6" w:history="1">
      <w:r>
        <w:rPr>
          <w:rStyle w:val="Hyperlink"/>
        </w:rPr>
        <w:t>2024-2030年中国虚拟现实服务市场调查研究与前景趋势分析报告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XuNiXianShiFuWuHangYeQuShi.html" TargetMode="External" Id="R5b6b4c41b398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XuNiXianShiFuWuHangYeQuShi.html" TargetMode="External" Id="Rc8bd3954be49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2024-04-28T07:19:00Z</dcterms:created>
  <dcterms:modified xsi:type="dcterms:W3CDTF">2024-04-28T08:19:00Z</dcterms:modified>
  <dc:subject>2024-2030年中国虚拟现实服务市场调查研究与前景趋势分析报告</dc:subject>
  <dc:title>2024-2030年中国虚拟现实服务市场调查研究与前景趋势分析报告</dc:title>
  <cp:keywords>2024-2030年中国虚拟现实服务市场调查研究与前景趋势分析报告</cp:keywords>
  <dc:description>2024-2030年中国虚拟现实服务市场调查研究与前景趋势分析报告</dc:description>
</cp:coreProperties>
</file>