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afeaa02dd48a0" w:history="1">
              <w:r>
                <w:rPr>
                  <w:rStyle w:val="Hyperlink"/>
                </w:rPr>
                <w:t>2024-2030年中国智能生鲜柜行业现状与发展趋势预测报告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afeaa02dd48a0" w:history="1">
              <w:r>
                <w:rPr>
                  <w:rStyle w:val="Hyperlink"/>
                </w:rPr>
                <w:t>2024-2030年中国智能生鲜柜行业现状与发展趋势预测报告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0afeaa02dd48a0" w:history="1">
                <w:r>
                  <w:rPr>
                    <w:rStyle w:val="Hyperlink"/>
                  </w:rPr>
                  <w:t>https://www.20087.com/7/73/ZhiNengShengXianJuHangYeQuShi.html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生鲜柜作为新零售业态的一种创新形式，借助物联网、移动支付、智能温控等技术，为社区居民提供24小时无人值守的生鲜购买服务。目前，智能生鲜柜已在国内各大城市逐步普及，产品形态多样，包括常温柜、冷藏柜、冷冻柜等组合，商品种类涵盖果蔬、肉类、乳制品、预制菜等。运营模式上，既有依托大型电商平台的线上线下融合模式，也有社区物业、超市等自主运营模式。在疫情防控常态化背景下，智能生鲜柜以其无接触购物、便捷配送的特点，有效解决了居民“最后一公里”生鲜采购难题，市场接受度不断提升。</w:t>
      </w:r>
      <w:r>
        <w:rPr>
          <w:rFonts w:hint="eastAsia"/>
        </w:rPr>
        <w:br/>
      </w:r>
      <w:r>
        <w:rPr>
          <w:rFonts w:hint="eastAsia"/>
        </w:rPr>
        <w:t>　　智能生鲜柜行业将深度融合新兴科技，提升服务品质与运营效率，拓展多元应用场景。一是技术层面，AI视觉识别、无人配送机器人、区块链溯源等先进技术将进一步融入智能生鲜柜系统，实现精准库存管理、智能补货、全程追溯等功能，提升消费者购物体验与运营方管理效率。二是业态融合上，智能生鲜柜将与社区团购、线上菜场、社区服务等多元业务深度整合，构建一体化社区生活服务平台，满足居民多元化消费需求。三是场景拓展方面，智能生鲜柜不仅将在住宅小区、办公楼宇等传统场景深化布局，还将延伸至景区、学校、医院等特殊场所，形成覆盖全场景的生鲜零售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afeaa02dd48a0" w:history="1">
        <w:r>
          <w:rPr>
            <w:rStyle w:val="Hyperlink"/>
          </w:rPr>
          <w:t>2024-2030年中国智能生鲜柜行业现状与发展趋势预测报告</w:t>
        </w:r>
      </w:hyperlink>
      <w:r>
        <w:rPr>
          <w:rFonts w:hint="eastAsia"/>
        </w:rPr>
        <w:t>》依托国家统计局、发改委及智能生鲜柜相关行业协会的详实数据，对智能生鲜柜行业的现状、市场需求、市场规模、产业链结构、价格变动、细分市场进行了全面调研。智能生鲜柜报告还详细剖析了智能生鲜柜市场竞争格局，重点关注了品牌影响力、市场集中度及重点企业运营情况，并在预测智能生鲜柜市场发展前景和发展趋势的同时，识别了智能生鲜柜行业潜在的风险与机遇。智能生鲜柜报告以专业、科学、规范的研究方法和客观、权威的分析，为智能生鲜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智能生鲜柜行业界定</w:t>
      </w:r>
      <w:r>
        <w:rPr>
          <w:rFonts w:hint="eastAsia"/>
        </w:rPr>
        <w:br/>
      </w:r>
      <w:r>
        <w:rPr>
          <w:rFonts w:hint="eastAsia"/>
        </w:rPr>
        <w:t>　　第一节 智能生鲜柜行业定义</w:t>
      </w:r>
      <w:r>
        <w:rPr>
          <w:rFonts w:hint="eastAsia"/>
        </w:rPr>
        <w:br/>
      </w:r>
      <w:r>
        <w:rPr>
          <w:rFonts w:hint="eastAsia"/>
        </w:rPr>
        <w:t>　　第二节 智能生鲜柜行业特点分析</w:t>
      </w:r>
      <w:r>
        <w:rPr>
          <w:rFonts w:hint="eastAsia"/>
        </w:rPr>
        <w:br/>
      </w:r>
      <w:r>
        <w:rPr>
          <w:rFonts w:hint="eastAsia"/>
        </w:rPr>
        <w:t>　　第三节 智能生鲜柜行业发展历程</w:t>
      </w:r>
      <w:r>
        <w:rPr>
          <w:rFonts w:hint="eastAsia"/>
        </w:rPr>
        <w:br/>
      </w:r>
      <w:r>
        <w:rPr>
          <w:rFonts w:hint="eastAsia"/>
        </w:rPr>
        <w:t>　　第四节 智能生鲜柜产业链分析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2023-2024年国外智能生鲜柜行业发展态势分析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国外智能生鲜柜行业总体情况</w:t>
      </w:r>
      <w:r>
        <w:rPr>
          <w:rFonts w:hint="eastAsia"/>
        </w:rPr>
        <w:br/>
      </w:r>
      <w:r>
        <w:rPr>
          <w:rFonts w:hint="eastAsia"/>
        </w:rPr>
        <w:t>　　第二节 智能生鲜柜行业重点国家、地区市场分析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国外智能生鲜柜行业发展前景预测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2023-2024年中国智能生鲜柜行业发展环境分析</w:t>
      </w:r>
      <w:r>
        <w:rPr>
          <w:rFonts w:hint="eastAsia"/>
        </w:rPr>
        <w:br/>
      </w:r>
      <w:r>
        <w:rPr>
          <w:rFonts w:hint="eastAsia"/>
        </w:rPr>
        <w:t>　　第一节 智能生鲜柜行业经济环境分析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智能生鲜柜行业政策环境分析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一、智能生鲜柜行业相关政策</w:t>
      </w:r>
      <w:r>
        <w:rPr>
          <w:rFonts w:hint="eastAsia"/>
        </w:rPr>
        <w:br/>
      </w:r>
      <w:r>
        <w:rPr>
          <w:rFonts w:hint="eastAsia"/>
        </w:rPr>
        <w:t>　　　　二、智能生鲜柜行业相关标准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2023-2024年智能生鲜柜行业技术发展现状及趋势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当前我国智能生鲜柜技术发展现状</w:t>
      </w:r>
      <w:r>
        <w:rPr>
          <w:rFonts w:hint="eastAsia"/>
        </w:rPr>
        <w:br/>
      </w:r>
      <w:r>
        <w:rPr>
          <w:rFonts w:hint="eastAsia"/>
        </w:rPr>
        <w:t>　　第二节 中外智能生鲜柜技术差距及产生差距的主要原因分析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提高我国智能生鲜柜技术的对策</w:t>
      </w:r>
      <w:r>
        <w:rPr>
          <w:rFonts w:hint="eastAsia"/>
        </w:rPr>
        <w:br/>
      </w:r>
      <w:r>
        <w:rPr>
          <w:rFonts w:hint="eastAsia"/>
        </w:rPr>
        <w:t>　　第四节 我国智能生鲜柜研发、设计发展趋势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中国智能生鲜柜行业市场供需状况分析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中国智能生鲜柜行业市场规模情况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中国智能生鲜柜行业市场需求状况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一、2019-2024年智能生鲜柜行业市场需求情况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二、智能生鲜柜行业市场需求特点分析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三、2024-2030年智能生鲜柜行业市场需求预测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中国智能生鲜柜行业市场供给状况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一、2019-2024年智能生鲜柜行业市场供给情况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二、智能生鲜柜行业市场供给特点分析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三、2024-2030年智能生鲜柜行业市场供给预测</w:t>
      </w:r>
      <w:r>
        <w:rPr>
          <w:rFonts w:hint="eastAsia"/>
        </w:rPr>
        <w:br/>
      </w:r>
      <w:r>
        <w:rPr>
          <w:rFonts w:hint="eastAsia"/>
        </w:rPr>
        <w:t>　　第四节 智能生鲜柜行业市场供需平衡状况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中国智能生鲜柜行业进出口情况分析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智能生鲜柜行业出口情况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一、2019-2024年智能生鲜柜行业出口情况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三、2024-2030年智能生鲜柜行业出口情况预测</w:t>
      </w:r>
      <w:r>
        <w:rPr>
          <w:rFonts w:hint="eastAsia"/>
        </w:rPr>
        <w:br/>
      </w:r>
      <w:r>
        <w:rPr>
          <w:rFonts w:hint="eastAsia"/>
        </w:rPr>
        <w:t>　　第二节 智能生鲜柜行业进口情况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一、2019-2024年智能生鲜柜行业进口情况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三、2024-2030年智能生鲜柜行业进口情况预测</w:t>
      </w:r>
      <w:r>
        <w:rPr>
          <w:rFonts w:hint="eastAsia"/>
        </w:rPr>
        <w:br/>
      </w:r>
      <w:r>
        <w:rPr>
          <w:rFonts w:hint="eastAsia"/>
        </w:rPr>
        <w:t>　　第三节 智能生鲜柜行业进出口面临的挑战及对策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中国智能生鲜柜行业产品价格监测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一、智能生鲜柜市场价格特征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二、当前智能生鲜柜市场价格评述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三、影响智能生鲜柜市场价格因素分析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四、未来智能生鲜柜市场价格走势预测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中国智能生鲜柜行业重点区域市场分析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智能生鲜柜行业区域市场分布情况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2023-2024年智能生鲜柜行业细分市场调研分析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智能生鲜柜细分产品（一）市场调研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智能生鲜柜细分产品（二）市场调研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智能生鲜柜行业上、下游市场分析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智能生鲜柜行业上游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智能生鲜柜行业下游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智能生鲜柜行业重点企业发展调研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智能生鲜柜重点企业（一）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智能生鲜柜重点企业（二）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智能生鲜柜重点企业（三）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智能生鲜柜重点企业（四）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智能生鲜柜重点企业（五）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智能生鲜柜重点企业（六）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智能生鲜柜行业风险及对策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2024-2030年智能生鲜柜行业发展环境分析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2024-2030年智能生鲜柜行业投资特性分析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一、智能生鲜柜行业进入壁垒</w:t>
      </w:r>
      <w:r>
        <w:rPr>
          <w:rFonts w:hint="eastAsia"/>
        </w:rPr>
        <w:br/>
      </w:r>
      <w:r>
        <w:rPr>
          <w:rFonts w:hint="eastAsia"/>
        </w:rPr>
        <w:t>　　　　二、智能生鲜柜行业盈利模式</w:t>
      </w:r>
      <w:r>
        <w:rPr>
          <w:rFonts w:hint="eastAsia"/>
        </w:rPr>
        <w:br/>
      </w:r>
      <w:r>
        <w:rPr>
          <w:rFonts w:hint="eastAsia"/>
        </w:rPr>
        <w:t>　　　　三、智能生鲜柜行业盈利因素</w:t>
      </w:r>
      <w:r>
        <w:rPr>
          <w:rFonts w:hint="eastAsia"/>
        </w:rPr>
        <w:br/>
      </w:r>
      <w:r>
        <w:rPr>
          <w:rFonts w:hint="eastAsia"/>
        </w:rPr>
        <w:t>　　第三节 智能生鲜柜行业“波特五力模型”分析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2024-2030年智能生鲜柜行业风险及对策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智能生鲜柜企业竞争策略分析</w:t>
      </w:r>
      <w:r>
        <w:rPr>
          <w:rFonts w:hint="eastAsia"/>
        </w:rPr>
        <w:br/>
      </w:r>
      <w:r>
        <w:rPr>
          <w:rFonts w:hint="eastAsia"/>
        </w:rPr>
        <w:t>　　第一节 智能生鲜柜市场竞争策略分析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一、2024-2030年中国智能生鲜柜市场增长潜力分析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二、2024-2030年中国智能生鲜柜主要潜力品种分析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三、现有智能生鲜柜产品竞争策略分析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四、潜力智能生鲜柜品种竞争策略选择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2024-2030年中国智能生鲜柜企业竞争策略分析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一、2024-2030年我国智能生鲜柜市场竞争趋势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二、2024-2030年智能生鲜柜行业竞争格局展望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三、2024-2030年智能生鲜柜行业竞争策略分析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四、2024-2030年智能生鲜柜企业竞争策略分析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2024-2030年中国智能生鲜柜行业发展趋势分析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一、2024-2030年智能生鲜柜技术发展趋势分析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二、2024-2030年智能生鲜柜产品发展趋势分析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三、2024-2030年智能生鲜柜行业竞争格局展望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2024-2030年中国智能生鲜柜市场趋势分析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一、2024-2030年智能生鲜柜发展趋势预测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二、2024-2030年智能生鲜柜市场前景分析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三、2024-2030年智能生鲜柜产业政策趋向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2024-2030年智能生鲜柜行业投资价值评估分析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智能生鲜柜行业发展建议分析</w:t>
      </w:r>
      <w:r>
        <w:rPr>
          <w:rFonts w:hint="eastAsia"/>
        </w:rPr>
        <w:br/>
      </w:r>
      <w:r>
        <w:rPr>
          <w:rFonts w:hint="eastAsia"/>
        </w:rPr>
        <w:t>　　第一节 智能生鲜柜行业研究结论及建议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智能生鲜柜细分行业研究结论及建议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中智林：智能生鲜柜行业竞争策略总结及建议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智能生鲜柜行业历程</w:t>
      </w:r>
      <w:r>
        <w:rPr>
          <w:rFonts w:hint="eastAsia"/>
        </w:rPr>
        <w:br/>
      </w:r>
      <w:r>
        <w:rPr>
          <w:rFonts w:hint="eastAsia"/>
        </w:rPr>
        <w:t>　　图表 智能生鲜柜行业生命周期</w:t>
      </w:r>
      <w:r>
        <w:rPr>
          <w:rFonts w:hint="eastAsia"/>
        </w:rPr>
        <w:br/>
      </w:r>
      <w:r>
        <w:rPr>
          <w:rFonts w:hint="eastAsia"/>
        </w:rPr>
        <w:t>　　图表 智能生鲜柜行业产业链分析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2019-2024年中国智能生鲜柜行业市场规模及增长情况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2019-2024年智能生鲜柜行业市场容量分析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2019-2024年中国智能生鲜柜行业产能统计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2019-2024年中国智能生鲜柜行业产量及增长趋势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2019-2024年中国智能生鲜柜市场需求量及增速统计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2024年中国智能生鲜柜行业需求领域分布格局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2019-2024年中国智能生鲜柜行业销售收入分析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2019-2024年中国智能生鲜柜行业盈利情况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2019-2024年中国智能生鲜柜行业利润总额统计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2019-2024年中国智能生鲜柜进口数量分析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2019-2024年中国智能生鲜柜进口金额分析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2019-2024年中国智能生鲜柜出口数量分析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2019-2024年中国智能生鲜柜出口金额分析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2024年中国智能生鲜柜进口国家及地区分析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2024年中国智能生鲜柜出口国家及地区分析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2019-2024年中国智能生鲜柜行业企业数量情况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2019-2024年中国智能生鲜柜行业企业平均规模情况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**地区智能生鲜柜市场规模及增长情况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**地区智能生鲜柜行业市场需求情况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**地区智能生鲜柜市场规模及增长情况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**地区智能生鲜柜行业市场需求情况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**地区智能生鲜柜市场规模及增长情况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**地区智能生鲜柜行业市场需求情况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**地区智能生鲜柜市场规模及增长情况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**地区智能生鲜柜行业市场需求情况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智能生鲜柜重点企业（一）基本信息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智能生鲜柜重点企业（一）经营情况分析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智能生鲜柜重点企业（一）主要经济指标情况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智能生鲜柜重点企业（一）盈利能力情况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智能生鲜柜重点企业（一）偿债能力情况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智能生鲜柜重点企业（一）运营能力情况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智能生鲜柜重点企业（一）成长能力情况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智能生鲜柜重点企业（二）基本信息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智能生鲜柜重点企业（二）经营情况分析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智能生鲜柜重点企业（二）主要经济指标情况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智能生鲜柜重点企业（二）盈利能力情况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智能生鲜柜重点企业（二）偿债能力情况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智能生鲜柜重点企业（二）运营能力情况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智能生鲜柜重点企业（二）成长能力情况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智能生鲜柜重点企业（三）基本信息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智能生鲜柜重点企业（三）经营情况分析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智能生鲜柜重点企业（三）主要经济指标情况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智能生鲜柜重点企业（三）盈利能力情况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智能生鲜柜重点企业（三）偿债能力情况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智能生鲜柜重点企业（三）运营能力情况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智能生鲜柜重点企业（三）成长能力情况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2024-2030年中国智能生鲜柜行业产能预测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2024-2030年中国智能生鲜柜行业产量预测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2024-2030年中国智能生鲜柜市场需求量预测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2024-2030年中国智能生鲜柜行业供需平衡预测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2024-2030年中国智能生鲜柜市场容量预测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2024-2030年中国智能生鲜柜市场规模预测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2024-2030年中国智能生鲜柜市场前景分析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2024-2030年中国智能生鲜柜发展趋势预测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afeaa02dd48a0" w:history="1">
        <w:r>
          <w:rPr>
            <w:rStyle w:val="Hyperlink"/>
          </w:rPr>
          <w:t>2024-2030年中国智能生鲜柜行业现状与发展趋势预测报告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0afeaa02dd48a0" w:history="1">
        <w:r>
          <w:rPr>
            <w:rStyle w:val="Hyperlink"/>
          </w:rPr>
          <w:t>https://www.20087.com/7/73/ZhiNengShengXianJuHangYeQuShi.html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34256d1b94c35" w:history="1">
      <w:r>
        <w:rPr>
          <w:rStyle w:val="Hyperlink"/>
        </w:rPr>
        <w:t>2024-2030年中国智能生鲜柜行业现状与发展趋势预测报告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ZhiNengShengXianJuHangYeQuShi.html" TargetMode="External" Id="R930afeaa02dd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ZhiNengShengXianJuHangYeQuShi.html" TargetMode="External" Id="R59f34256d1b9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2024-04-25T23:31:00Z</dcterms:created>
  <dcterms:modified xsi:type="dcterms:W3CDTF">2024-04-26T00:31:00Z</dcterms:modified>
  <dc:subject>2024-2030年中国智能生鲜柜行业现状与发展趋势预测报告</dc:subject>
  <dc:title>2024-2030年中国智能生鲜柜行业现状与发展趋势预测报告</dc:title>
  <cp:keywords>2024-2030年中国智能生鲜柜行业现状与发展趋势预测报告</cp:keywords>
  <dc:description>2024-2030年中国智能生鲜柜行业现状与发展趋势预测报告</dc:description>
</cp:coreProperties>
</file>