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707a8868442fe" w:history="1">
              <w:r>
                <w:rPr>
                  <w:rStyle w:val="Hyperlink"/>
                </w:rPr>
                <w:t>中国城轨车辆供电行业现状分析与前景趋势报告（2024-2030年）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707a8868442fe" w:history="1">
              <w:r>
                <w:rPr>
                  <w:rStyle w:val="Hyperlink"/>
                </w:rPr>
                <w:t>中国城轨车辆供电行业现状分析与前景趋势报告（2024-2030年）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707a8868442fe" w:history="1">
                <w:r>
                  <w:rPr>
                    <w:rStyle w:val="Hyperlink"/>
                  </w:rPr>
                  <w:t>https://www.20087.com/8/63/ChengGuiCheLiangGongDianDeQianJingQuShi.html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车辆供电系统主要依靠接触网、第三轨或无线充电技术为列车提供动力，其中接触网供电是最为普遍的方式。近年来，随着城市轨道交通系统的快速发展，供电系统正向着高效率、高可靠性和低维护成本方向演进。智能化技术的引入，如状态监测系统和远程诊断能力，有效提升了系统的运维效率和安全性。</w:t>
      </w:r>
      <w:r>
        <w:rPr>
          <w:rFonts w:hint="eastAsia"/>
        </w:rPr>
        <w:br/>
      </w:r>
      <w:r>
        <w:rPr>
          <w:rFonts w:hint="eastAsia"/>
        </w:rPr>
        <w:t>　　未来城轨车辆供电技术将趋向于更高效能和更环保的解决方案，包括但不限于超导输电、能量回收系统和太阳能辅助供电。无线供电技术，虽然目前尚处于试验和小规模应用阶段，但其在提高系统灵活性和减少物理接触磨损方面的潜力，预示着其可能成为未来城市轨道交通供电的重要组成部分。此外，随着城市轨道交通网络的复杂化，供电系统的智能调度和能源管理系统将成为研究热点，以实现资源的最优配置和能效最大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2707a8868442fe" w:history="1">
        <w:r>
          <w:rPr>
            <w:rStyle w:val="Hyperlink"/>
          </w:rPr>
          <w:t>中国城轨车辆供电行业现状分析与前景趋势报告（2024-2030年）</w:t>
        </w:r>
      </w:hyperlink>
      <w:r>
        <w:rPr>
          <w:rFonts w:hint="eastAsia"/>
        </w:rPr>
        <w:t>全面剖析了城轨车辆供电行业的市场规模、需求及价格动态。报告通过对城轨车辆供电产业链的深入挖掘，详细分析了行业现状，并对城轨车辆供电市场前景及发展趋势进行了科学预测。城轨车辆供电报告还深入探索了各细分市场的特点，突出关注城轨车辆供电重点企业的经营状况，全面揭示了城轨车辆供电行业竞争格局、品牌影响力和市场集中度。城轨车辆供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城轨车辆供电产业概述</w:t>
      </w:r>
      <w:r>
        <w:rPr>
          <w:rFonts w:hint="eastAsia"/>
        </w:rPr>
        <w:br/>
      </w:r>
      <w:r>
        <w:rPr>
          <w:rFonts w:hint="eastAsia"/>
        </w:rPr>
        <w:t>　　第一节 城轨车辆供电定义</w:t>
      </w:r>
      <w:r>
        <w:rPr>
          <w:rFonts w:hint="eastAsia"/>
        </w:rPr>
        <w:br/>
      </w:r>
      <w:r>
        <w:rPr>
          <w:rFonts w:hint="eastAsia"/>
        </w:rPr>
        <w:t>　　第二节 城轨车辆供电行业特点</w:t>
      </w:r>
      <w:r>
        <w:rPr>
          <w:rFonts w:hint="eastAsia"/>
        </w:rPr>
        <w:br/>
      </w:r>
      <w:r>
        <w:rPr>
          <w:rFonts w:hint="eastAsia"/>
        </w:rPr>
        <w:t>　　第三节 城轨车辆供电产业链分析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2023-2024年中国城轨车辆供电行业运行环境分析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中国城轨车辆供电运行经济环境分析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中国城轨车辆供电产业政策环境分析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一、城轨车辆供电行业监管体制</w:t>
      </w:r>
      <w:r>
        <w:rPr>
          <w:rFonts w:hint="eastAsia"/>
        </w:rPr>
        <w:br/>
      </w:r>
      <w:r>
        <w:rPr>
          <w:rFonts w:hint="eastAsia"/>
        </w:rPr>
        <w:t>　　　　二、城轨车辆供电行业主要法规</w:t>
      </w:r>
      <w:r>
        <w:rPr>
          <w:rFonts w:hint="eastAsia"/>
        </w:rPr>
        <w:br/>
      </w:r>
      <w:r>
        <w:rPr>
          <w:rFonts w:hint="eastAsia"/>
        </w:rPr>
        <w:t>　　　　三、主要城轨车辆供电产业政策</w:t>
      </w:r>
      <w:r>
        <w:rPr>
          <w:rFonts w:hint="eastAsia"/>
        </w:rPr>
        <w:br/>
      </w:r>
      <w:r>
        <w:rPr>
          <w:rFonts w:hint="eastAsia"/>
        </w:rPr>
        <w:t>　　第三节 中国城轨车辆供电产业社会环境分析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2023-2024年国外城轨车辆供电行业发展态势分析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国外城轨车辆供电市场发展现状分析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国外主要国家城轨车辆供电市场现状</w:t>
      </w:r>
      <w:r>
        <w:rPr>
          <w:rFonts w:hint="eastAsia"/>
        </w:rPr>
        <w:br/>
      </w:r>
      <w:r>
        <w:rPr>
          <w:rFonts w:hint="eastAsia"/>
        </w:rPr>
        <w:t>　　第三节 国外城轨车辆供电行业发展趋势预测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中国城轨车辆供电行业市场分析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2019-2024年中国城轨车辆供电行业规模情况</w:t>
      </w:r>
      <w:r>
        <w:rPr>
          <w:rFonts w:hint="eastAsia"/>
        </w:rPr>
        <w:br/>
      </w:r>
      <w:r>
        <w:rPr>
          <w:rFonts w:hint="eastAsia"/>
        </w:rPr>
        <w:t>　　　　一、城轨车辆供电行业市场规模情况分析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二、城轨车辆供电行业单位规模情况</w:t>
      </w:r>
      <w:r>
        <w:rPr>
          <w:rFonts w:hint="eastAsia"/>
        </w:rPr>
        <w:br/>
      </w:r>
      <w:r>
        <w:rPr>
          <w:rFonts w:hint="eastAsia"/>
        </w:rPr>
        <w:t>　　　　三、城轨车辆供电行业人员规模情况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2019-2024年中国城轨车辆供电行业财务能力分析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一、城轨车辆供电行业盈利能力分析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二、城轨车辆供电行业偿债能力分析</w:t>
      </w:r>
      <w:r>
        <w:rPr>
          <w:rFonts w:hint="eastAsia"/>
        </w:rPr>
        <w:br/>
      </w:r>
      <w:r>
        <w:rPr>
          <w:rFonts w:hint="eastAsia"/>
        </w:rPr>
        <w:t>　　　　三、城轨车辆供电行业营运能力分析</w:t>
      </w:r>
      <w:r>
        <w:rPr>
          <w:rFonts w:hint="eastAsia"/>
        </w:rPr>
        <w:br/>
      </w:r>
      <w:r>
        <w:rPr>
          <w:rFonts w:hint="eastAsia"/>
        </w:rPr>
        <w:t>　　　　四、城轨车辆供电行业发展能力分析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2023-2024年中国城轨车辆供电行业热点动态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2024年中国城轨车辆供电行业面临的挑战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中国重点地区城轨车辆供电行业市场调研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重点地区（五）城轨车辆供电市场调研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中国城轨车辆供电行业价格走势及影响因素分析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国内城轨车辆供电行业价格回顾</w:t>
      </w:r>
      <w:r>
        <w:rPr>
          <w:rFonts w:hint="eastAsia"/>
        </w:rPr>
        <w:br/>
      </w:r>
      <w:r>
        <w:rPr>
          <w:rFonts w:hint="eastAsia"/>
        </w:rPr>
        <w:t>　　第二节 国内城轨车辆供电行业价格走势预测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国内城轨车辆供电行业价格影响因素分析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中国城轨车辆供电行业客户调研</w:t>
      </w:r>
      <w:r>
        <w:rPr>
          <w:rFonts w:hint="eastAsia"/>
        </w:rPr>
        <w:br/>
      </w:r>
      <w:r>
        <w:rPr>
          <w:rFonts w:hint="eastAsia"/>
        </w:rPr>
        <w:t>　　　　一、城轨车辆供电行业客户偏好调查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二、客户对城轨车辆供电品牌的首要认知渠道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三、城轨车辆供电品牌忠诚度调查</w:t>
      </w:r>
      <w:r>
        <w:rPr>
          <w:rFonts w:hint="eastAsia"/>
        </w:rPr>
        <w:br/>
      </w:r>
      <w:r>
        <w:rPr>
          <w:rFonts w:hint="eastAsia"/>
        </w:rPr>
        <w:t>　　　　四、城轨车辆供电行业客户消费理念调研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中国城轨车辆供电行业竞争格局分析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2024年城轨车辆供电行业集中度分析</w:t>
      </w:r>
      <w:r>
        <w:rPr>
          <w:rFonts w:hint="eastAsia"/>
        </w:rPr>
        <w:br/>
      </w:r>
      <w:r>
        <w:rPr>
          <w:rFonts w:hint="eastAsia"/>
        </w:rPr>
        <w:t>　　　　一、城轨车辆供电市场集中度分析</w:t>
      </w:r>
      <w:r>
        <w:rPr>
          <w:rFonts w:hint="eastAsia"/>
        </w:rPr>
        <w:br/>
      </w:r>
      <w:r>
        <w:rPr>
          <w:rFonts w:hint="eastAsia"/>
        </w:rPr>
        <w:t>　　　　二、城轨车辆供电企业集中度分析</w:t>
      </w:r>
      <w:r>
        <w:rPr>
          <w:rFonts w:hint="eastAsia"/>
        </w:rPr>
        <w:br/>
      </w:r>
      <w:r>
        <w:rPr>
          <w:rFonts w:hint="eastAsia"/>
        </w:rPr>
        <w:t>　　第二节 2024年城轨车辆供电行业竞争格局分析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一、城轨车辆供电行业竞争策略分析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三、我国城轨车辆供电市场竞争趋势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城轨车辆供电行业重点企业发展调研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城轨车辆供电企业发展策略分析</w:t>
      </w:r>
      <w:r>
        <w:rPr>
          <w:rFonts w:hint="eastAsia"/>
        </w:rPr>
        <w:br/>
      </w:r>
      <w:r>
        <w:rPr>
          <w:rFonts w:hint="eastAsia"/>
        </w:rPr>
        <w:t>　　第一节 城轨车辆供电市场策略分析</w:t>
      </w:r>
      <w:r>
        <w:rPr>
          <w:rFonts w:hint="eastAsia"/>
        </w:rPr>
        <w:br/>
      </w:r>
      <w:r>
        <w:rPr>
          <w:rFonts w:hint="eastAsia"/>
        </w:rPr>
        <w:t>　　　　一、城轨车辆供电价格策略分析</w:t>
      </w:r>
      <w:r>
        <w:rPr>
          <w:rFonts w:hint="eastAsia"/>
        </w:rPr>
        <w:br/>
      </w:r>
      <w:r>
        <w:rPr>
          <w:rFonts w:hint="eastAsia"/>
        </w:rPr>
        <w:t>　　　　二、城轨车辆供电渠道策略分析</w:t>
      </w:r>
      <w:r>
        <w:rPr>
          <w:rFonts w:hint="eastAsia"/>
        </w:rPr>
        <w:br/>
      </w:r>
      <w:r>
        <w:rPr>
          <w:rFonts w:hint="eastAsia"/>
        </w:rPr>
        <w:t>　　第二节 城轨车辆供电销售策略分析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提高城轨车辆供电企业竞争力的策略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一、提高中国城轨车辆供电企业核心竞争力的对策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二、城轨车辆供电企业提升竞争力的主要方向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三、影响城轨车辆供电企业核心竞争力的因素及提升途径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四、提高城轨车辆供电企业竞争力的策略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城轨车辆供电行业投资风险与控制策略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城轨车辆供电行业SWOT模型分析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一、城轨车辆供电行业优势分析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二、城轨车辆供电行业劣势分析</w:t>
      </w:r>
      <w:r>
        <w:rPr>
          <w:rFonts w:hint="eastAsia"/>
        </w:rPr>
        <w:br/>
      </w:r>
      <w:r>
        <w:rPr>
          <w:rFonts w:hint="eastAsia"/>
        </w:rPr>
        <w:t>　　　　三、城轨车辆供电行业机会分析</w:t>
      </w:r>
      <w:r>
        <w:rPr>
          <w:rFonts w:hint="eastAsia"/>
        </w:rPr>
        <w:br/>
      </w:r>
      <w:r>
        <w:rPr>
          <w:rFonts w:hint="eastAsia"/>
        </w:rPr>
        <w:t>　　　　四、城轨车辆供电行业风险分析</w:t>
      </w:r>
      <w:r>
        <w:rPr>
          <w:rFonts w:hint="eastAsia"/>
        </w:rPr>
        <w:br/>
      </w:r>
      <w:r>
        <w:rPr>
          <w:rFonts w:hint="eastAsia"/>
        </w:rPr>
        <w:t>　　第二节 城轨车辆供电行业投资风险及控制策略分析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一、城轨车辆供电市场风险及控制策略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二、城轨车辆供电行业政策风险及控制策略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三、城轨车辆供电行业经营风险及控制策略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四、城轨车辆供电同业竞争风险及控制策略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五、城轨车辆供电行业其他风险及控制策略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2024-2030年中国城轨车辆供电行业投资潜力及发展趋势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2024-2030年城轨车辆供电行业投资潜力分析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二、城轨车辆供电行业目标市场需求潜力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三、城轨车辆供电行业投资潜力综合评判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中智林~：2024-2030年中国城轨车辆供电行业发展趋势分析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一、2024年城轨车辆供电市场前景分析</w:t>
      </w:r>
      <w:r>
        <w:rPr>
          <w:rFonts w:hint="eastAsia"/>
        </w:rPr>
        <w:br/>
      </w:r>
      <w:r>
        <w:rPr>
          <w:rFonts w:hint="eastAsia"/>
        </w:rPr>
        <w:t>　　　　二、2024年城轨车辆供电发展趋势预测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三、2024-2030年我国城轨车辆供电行业发展剖析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五、未来城轨车辆供电行业发展变局剖析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城轨车辆供电行业历程</w:t>
      </w:r>
      <w:r>
        <w:rPr>
          <w:rFonts w:hint="eastAsia"/>
        </w:rPr>
        <w:br/>
      </w:r>
      <w:r>
        <w:rPr>
          <w:rFonts w:hint="eastAsia"/>
        </w:rPr>
        <w:t>　　图表 城轨车辆供电行业生命周期</w:t>
      </w:r>
      <w:r>
        <w:rPr>
          <w:rFonts w:hint="eastAsia"/>
        </w:rPr>
        <w:br/>
      </w:r>
      <w:r>
        <w:rPr>
          <w:rFonts w:hint="eastAsia"/>
        </w:rPr>
        <w:t>　　图表 城轨车辆供电行业产业链分析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2019-2024年城轨车辆供电行业市场容量统计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2019-2024年中国城轨车辆供电行业经营效益分析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707a8868442fe" w:history="1">
        <w:r>
          <w:rPr>
            <w:rStyle w:val="Hyperlink"/>
          </w:rPr>
          <w:t>中国城轨车辆供电行业现状分析与前景趋势报告（2024-2030年）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707a8868442fe" w:history="1">
        <w:r>
          <w:rPr>
            <w:rStyle w:val="Hyperlink"/>
          </w:rPr>
          <w:t>https://www.20087.com/8/63/ChengGuiCheLiangGongDianDeQianJingQuShi.html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86e55b8084412" w:history="1">
      <w:r>
        <w:rPr>
          <w:rStyle w:val="Hyperlink"/>
        </w:rPr>
        <w:t>中国城轨车辆供电行业现状分析与前景趋势报告（2024-2030年）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ChengGuiCheLiangGongDianDeQianJingQuShi.html" TargetMode="External" Id="Rd92707a88684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ChengGuiCheLiangGongDianDeQianJingQuShi.html" TargetMode="External" Id="R3fb86e55b808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2024-04-19T07:25:00Z</dcterms:created>
  <dcterms:modified xsi:type="dcterms:W3CDTF">2024-04-19T08:25:00Z</dcterms:modified>
  <dc:subject>中国城轨车辆供电行业现状分析与前景趋势报告（2024-2030年）</dc:subject>
  <dc:title>中国城轨车辆供电行业现状分析与前景趋势报告（2024-2030年）</dc:title>
  <cp:keywords>中国城轨车辆供电行业现状分析与前景趋势报告（2024-2030年）</cp:keywords>
  <dc:description>中国城轨车辆供电行业现状分析与前景趋势报告（2024-2030年）</dc:description>
</cp:coreProperties>
</file>