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a7bec4674be2" w:history="1">
              <w:r>
                <w:rPr>
                  <w:rStyle w:val="Hyperlink"/>
                </w:rPr>
                <w:t>2025-2031年中国离心压缩机发展现状与行业前景分析报告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a7bec4674be2" w:history="1">
              <w:r>
                <w:rPr>
                  <w:rStyle w:val="Hyperlink"/>
                </w:rPr>
                <w:t>2025-2031年中国离心压缩机发展现状与行业前景分析报告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fa7bec4674be2" w:history="1">
                <w:r>
                  <w:rPr>
                    <w:rStyle w:val="Hyperlink"/>
                  </w:rPr>
                  <w:t>https://www.20087.com/9/03/LiXinYaSuoJiDeQianJingQuShi.html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工业领域的重要设备，广泛应用于石油炼制、化工、能源和制冷等多个行业。近年来，随着对能效和环保的更高要求，离心压缩机的设计和制造技术不断进步。变频驱动、磁悬浮轴承和空气冷却技术的应用，提高了压缩机的效率和可靠性，同时减少了振动和噪声。</w:t>
      </w:r>
      <w:r>
        <w:rPr>
          <w:rFonts w:hint="eastAsia"/>
        </w:rPr>
        <w:br/>
      </w:r>
      <w:r>
        <w:rPr>
          <w:rFonts w:hint="eastAsia"/>
        </w:rPr>
        <w:t>　　未来，离心压缩机将更加注重智能化和绿色化。智能化体现在集成智能监测和预测维护系统，通过数据分析优化运行状态，减少故障停机时间。绿色化则意味着开发更多低能耗、低排放的压缩机，以及采用可再生能源驱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a7bec4674be2" w:history="1">
        <w:r>
          <w:rPr>
            <w:rStyle w:val="Hyperlink"/>
          </w:rPr>
          <w:t>2025-2031年中国离心压缩机发展现状与行业前景分析报告</w:t>
        </w:r>
      </w:hyperlink>
      <w:r>
        <w:rPr>
          <w:rFonts w:hint="eastAsia"/>
        </w:rPr>
        <w:t>》基于多年离心压缩机行业研究积累，结合当前市场发展现状，依托国家权威数据资源和长期市场监测数据库，对离心压缩机行业进行了全面调研与分析。报告详细阐述了离心压缩机市场规模、市场前景、发展趋势、技术现状及未来方向，重点分析了行业内主要企业的竞争格局，并通过SWOT分析揭示了离心压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7fa7bec4674be2" w:history="1">
        <w:r>
          <w:rPr>
            <w:rStyle w:val="Hyperlink"/>
          </w:rPr>
          <w:t>2025-2031年中国离心压缩机发展现状与行业前景分析报告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》为投资者提供了准确的市场现状解读，帮助预判行业前景，挖掘投资价值，同时从投资策略和营销策略等角度提出实用建议，助力投资者在离心压缩机行业中把握机遇、规避风险。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二、全球离心压缩机市场结构</w:t>
      </w:r>
      <w:r>
        <w:rPr>
          <w:rFonts w:hint="eastAsia"/>
        </w:rPr>
        <w:br/>
      </w:r>
      <w:r>
        <w:rPr>
          <w:rFonts w:hint="eastAsia"/>
        </w:rPr>
        <w:t>　　　　三、全球离心压缩机行业竞争格局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离心压缩机行业相关政策、法规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2024-2025年中国离心压缩机市场现状</w:t>
      </w:r>
      <w:r>
        <w:rPr>
          <w:rFonts w:hint="eastAsia"/>
        </w:rPr>
        <w:br/>
      </w:r>
      <w:r>
        <w:rPr>
          <w:rFonts w:hint="eastAsia"/>
        </w:rPr>
        <w:t>　　第二节 中国离心压缩机行业产量情况分析及预测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、2019-2024年中国离心压缩机产量统计分析</w:t>
      </w:r>
      <w:r>
        <w:rPr>
          <w:rFonts w:hint="eastAsia"/>
        </w:rPr>
        <w:br/>
      </w:r>
      <w:r>
        <w:rPr>
          <w:rFonts w:hint="eastAsia"/>
        </w:rPr>
        <w:t>　　　　三、离心压缩机生产区域分布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中国离心压缩机市场需求情况分析及预测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二、2019-2024年中国离心压缩机市场需求统计</w:t>
      </w:r>
      <w:r>
        <w:rPr>
          <w:rFonts w:hint="eastAsia"/>
        </w:rPr>
        <w:br/>
      </w:r>
      <w:r>
        <w:rPr>
          <w:rFonts w:hint="eastAsia"/>
        </w:rPr>
        <w:t>　　　　三、离心压缩机市场饱和度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四、影响离心压缩机市场需求的因素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五、离心压缩机市场潜力分析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六、2025-2031年中国离心压缩机市场需求预测分析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2024-2025年中国离心压缩机细分行业调研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主要离心压缩机细分行业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一、离心压缩机企业营销策略</w:t>
      </w:r>
      <w:r>
        <w:rPr>
          <w:rFonts w:hint="eastAsia"/>
        </w:rPr>
        <w:br/>
      </w:r>
      <w:r>
        <w:rPr>
          <w:rFonts w:hint="eastAsia"/>
        </w:rPr>
        <w:t>　　　　二、离心压缩机企业经验借鉴</w:t>
      </w:r>
      <w:r>
        <w:rPr>
          <w:rFonts w:hint="eastAsia"/>
        </w:rPr>
        <w:br/>
      </w:r>
      <w:r>
        <w:rPr>
          <w:rFonts w:hint="eastAsia"/>
        </w:rPr>
        <w:t>　　第三节 离心压缩机企业营销模式演化与创新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二、离心压缩机企业应对的策略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一、离心压缩机品牌的重要性</w:t>
      </w:r>
      <w:r>
        <w:rPr>
          <w:rFonts w:hint="eastAsia"/>
        </w:rPr>
        <w:br/>
      </w:r>
      <w:r>
        <w:rPr>
          <w:rFonts w:hint="eastAsia"/>
        </w:rPr>
        <w:t>　　　　二、离心压缩机实施品牌战略的意义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离心压缩机经营策略分析</w:t>
      </w:r>
      <w:r>
        <w:rPr>
          <w:rFonts w:hint="eastAsia"/>
        </w:rPr>
        <w:br/>
      </w:r>
      <w:r>
        <w:rPr>
          <w:rFonts w:hint="eastAsia"/>
        </w:rPr>
        <w:t>　　　　一、离心压缩机市场细分策略</w:t>
      </w:r>
      <w:r>
        <w:rPr>
          <w:rFonts w:hint="eastAsia"/>
        </w:rPr>
        <w:br/>
      </w:r>
      <w:r>
        <w:rPr>
          <w:rFonts w:hint="eastAsia"/>
        </w:rPr>
        <w:t>　　　　二、离心压缩机市场创新策略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中:智:林:－离心压缩机行业投资战略研究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2025年离心压缩机行业壁垒</w:t>
      </w:r>
      <w:r>
        <w:rPr>
          <w:rFonts w:hint="eastAsia"/>
        </w:rPr>
        <w:br/>
      </w:r>
      <w:r>
        <w:rPr>
          <w:rFonts w:hint="eastAsia"/>
        </w:rPr>
        <w:t>　　图表 2025年离心压缩机市场前景分析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2025年离心压缩机发展趋势预测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a7bec4674be2" w:history="1">
        <w:r>
          <w:rPr>
            <w:rStyle w:val="Hyperlink"/>
          </w:rPr>
          <w:t>2025-2031年中国离心压缩机发展现状与行业前景分析报告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fa7bec4674be2" w:history="1">
        <w:r>
          <w:rPr>
            <w:rStyle w:val="Hyperlink"/>
          </w:rPr>
          <w:t>https://www.20087.com/9/03/LiXinYaSuoJiDeQianJingQuShi.html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2bf4bb54499c" w:history="1">
      <w:r>
        <w:rPr>
          <w:rStyle w:val="Hyperlink"/>
        </w:rPr>
        <w:t>2025-2031年中国离心压缩机发展现状与行业前景分析报告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XinYaSuoJiDeQianJingQuShi.html" TargetMode="External" Id="R187fa7bec467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XinYaSuoJiDeQianJingQuShi.html" TargetMode="External" Id="R14692bf4bb5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2024-12-03T05:44:00Z</dcterms:created>
  <dcterms:modified xsi:type="dcterms:W3CDTF">2024-12-03T06:44:00Z</dcterms:modified>
  <dc:subject>2025-2031年中国离心压缩机发展现状与行业前景分析报告</dc:subject>
  <dc:title>2025-2031年中国离心压缩机发展现状与行业前景分析报告</dc:title>
  <cp:keywords>2025-2031年中国离心压缩机发展现状与行业前景分析报告</cp:keywords>
  <dc:description>2025-2031年中国离心压缩机发展现状与行业前景分析报告</dc:description>
</cp:coreProperties>
</file>