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ddce129104408" w:history="1">
              <w:r>
                <w:rPr>
                  <w:rStyle w:val="Hyperlink"/>
                </w:rPr>
                <w:t>中国拍卖市场调查研究与发展趋势预测报告（2025-2031年）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ddce129104408" w:history="1">
              <w:r>
                <w:rPr>
                  <w:rStyle w:val="Hyperlink"/>
                </w:rPr>
                <w:t>中国拍卖市场调查研究与发展趋势预测报告（2025-2031年）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ddce129104408" w:history="1">
                <w:r>
                  <w:rPr>
                    <w:rStyle w:val="Hyperlink"/>
                  </w:rPr>
                  <w:t>https://www.20087.com/M_JinRongBaoXian/51/PaiMaiHangYeQianJingFenXi.html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近年来经历了数字化转型，线上拍卖平台的兴起极大地扩展了市场边界，使得艺术品、古董、收藏品等能够触及全球买家。传统拍卖行也在积极拥抱数字技术，通过直播、虚拟展厅和在线竞拍等方式提升客户参与度。同时，区块链技术的引入，尤其是NFT（非同质化代币）的出现，为数字艺术品提供了新的交易和所有权验证机制。</w:t>
      </w:r>
      <w:r>
        <w:rPr>
          <w:rFonts w:hint="eastAsia"/>
        </w:rPr>
        <w:br/>
      </w:r>
      <w:r>
        <w:rPr>
          <w:rFonts w:hint="eastAsia"/>
        </w:rPr>
        <w:t>　　未来，拍卖行业将更加注重技术创新和个性化服务。AI和大数据分析将用于预测市场趋势、优化定价策略和个性化推荐，提升拍卖的精准度和效率。同时，增强现实（AR）和虚拟现实（VR）技术的应用将提供沉浸式的拍卖体验，让买家仿佛置身于实体拍卖会现场。此外，随着可持续发展意识的提高，绿色拍卖和慈善拍卖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ddce129104408" w:history="1">
        <w:r>
          <w:rPr>
            <w:rStyle w:val="Hyperlink"/>
          </w:rPr>
          <w:t>中国拍卖市场调查研究与发展趋势预测报告（2025-2031年）</w:t>
        </w:r>
      </w:hyperlink>
      <w:r>
        <w:rPr>
          <w:rFonts w:hint="eastAsia"/>
        </w:rPr>
        <w:t>》通过详实的数据分析，全面解析了拍卖行业的市场规模、需求动态及价格趋势，深入探讨了拍卖产业链上下游的协同关系与竞争格局变化。报告对拍卖细分市场进行精准划分，结合重点企业研究，揭示了品牌影响力与市场集中度的现状，为行业参与者提供了清晰的竞争态势洞察。同时，报告结合宏观经济环境、技术发展路径及消费者需求演变，科学预测了拍卖行业的未来发展方向，并针对潜在风险提出了切实可行的应对策略。报告为拍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拍卖产业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一、消费者消费信心指数分析</w:t>
      </w:r>
      <w:r>
        <w:rPr>
          <w:rFonts w:hint="eastAsia"/>
        </w:rPr>
        <w:br/>
      </w:r>
      <w:r>
        <w:rPr>
          <w:rFonts w:hint="eastAsia"/>
        </w:rPr>
        <w:t>　　　　二、行业与GDP走势相关性分析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五、“十四五”行业发展规划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三、其他国际拍卖企业在华业务扩张分析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　　一、第七次拍卖企业资质评定结果分析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二、拍卖企业分布现状分析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第七节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四、网上拍卖案例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2020-2025年中国艺术品拍卖市场评估分析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五、艺术品区域交易市场调研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　　七、主要拍卖艺术品内容分析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国内艺术品拍卖细分市场调研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二、中国书画拍卖市场调研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三、中国瓷器杂项拍卖市场调研</w:t>
      </w:r>
      <w:r>
        <w:rPr>
          <w:rFonts w:hint="eastAsia"/>
        </w:rPr>
        <w:br/>
      </w:r>
      <w:r>
        <w:rPr>
          <w:rFonts w:hint="eastAsia"/>
        </w:rPr>
        <w:t>　　　　1）春季拍卖会</w:t>
      </w:r>
      <w:r>
        <w:rPr>
          <w:rFonts w:hint="eastAsia"/>
        </w:rPr>
        <w:br/>
      </w:r>
      <w:r>
        <w:rPr>
          <w:rFonts w:hint="eastAsia"/>
        </w:rPr>
        <w:t>　　　　2）秋季拍卖会</w:t>
      </w:r>
      <w:r>
        <w:rPr>
          <w:rFonts w:hint="eastAsia"/>
        </w:rPr>
        <w:br/>
      </w:r>
      <w:r>
        <w:rPr>
          <w:rFonts w:hint="eastAsia"/>
        </w:rPr>
        <w:t>　　　　1）雕刻艺术品市场</w:t>
      </w:r>
      <w:r>
        <w:rPr>
          <w:rFonts w:hint="eastAsia"/>
        </w:rPr>
        <w:br/>
      </w:r>
      <w:r>
        <w:rPr>
          <w:rFonts w:hint="eastAsia"/>
        </w:rPr>
        <w:t>　　　　2）家具艺术品市场</w:t>
      </w:r>
      <w:r>
        <w:rPr>
          <w:rFonts w:hint="eastAsia"/>
        </w:rPr>
        <w:br/>
      </w:r>
      <w:r>
        <w:rPr>
          <w:rFonts w:hint="eastAsia"/>
        </w:rPr>
        <w:t>　　　　3）古籍善该市场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四、油画及当代艺术拍卖市场调研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二、艺术品的投资前景分析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一、2025年艺术品拍卖市场现状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2020-2025年中国公物及其他拍卖市场评估分析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国内非艺术品拍卖市场调研</w:t>
      </w:r>
      <w:r>
        <w:rPr>
          <w:rFonts w:hint="eastAsia"/>
        </w:rPr>
        <w:br/>
      </w:r>
      <w:r>
        <w:rPr>
          <w:rFonts w:hint="eastAsia"/>
        </w:rPr>
        <w:t>　　　　一、非艺术品拍卖市场调研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国内房地产拍卖市场调研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国内机动车拍卖市场调研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国内土地使用权拍卖市场调研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国内其他资产拍卖市场调研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第一节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七、上海朵云轩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八、北京诚轩拍卖有限公司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十、北京华辰拍卖有限公司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十一、上海拍卖行有限责任公司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十二、兰州国际商品拍卖有限公司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十三、中鸿信国际拍卖有限公司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十四、山东齐鲁瑞丰拍卖有限公司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十五、北京建亚世纪拍卖有限公司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2025-2031年中国拍卖行业发展趋势与趋势分析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2025-2031年中国拍卖行业趋势预测分析</w:t>
      </w:r>
      <w:r>
        <w:rPr>
          <w:rFonts w:hint="eastAsia"/>
        </w:rPr>
        <w:br/>
      </w:r>
      <w:r>
        <w:rPr>
          <w:rFonts w:hint="eastAsia"/>
        </w:rPr>
        <w:t>　　　　一、拍卖行业细分市场趋势预测</w:t>
      </w:r>
      <w:r>
        <w:rPr>
          <w:rFonts w:hint="eastAsia"/>
        </w:rPr>
        <w:br/>
      </w:r>
      <w:r>
        <w:rPr>
          <w:rFonts w:hint="eastAsia"/>
        </w:rPr>
        <w:t>　　　　二、拍卖行业创新模式趋势预测</w:t>
      </w:r>
      <w:r>
        <w:rPr>
          <w:rFonts w:hint="eastAsia"/>
        </w:rPr>
        <w:br/>
      </w:r>
      <w:r>
        <w:rPr>
          <w:rFonts w:hint="eastAsia"/>
        </w:rPr>
        <w:t>　　第六节 中:智:林：拍卖行业发展建议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3中国瓷器杂项拍卖2013秋季拍卖排行</w:t>
      </w:r>
      <w:r>
        <w:rPr>
          <w:rFonts w:hint="eastAsia"/>
        </w:rPr>
        <w:br/>
      </w:r>
      <w:r>
        <w:rPr>
          <w:rFonts w:hint="eastAsia"/>
        </w:rPr>
        <w:t>　　图表 4近3年中国嘉德国际拍卖有限公司资产负债率变化情况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5近3年中国嘉德国际拍卖有限公司产权比率变化情况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6近3年中国嘉德国际拍卖有限公司固定资产周转次数情况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7近3年中国嘉德国际拍卖有限公司流动资产周转次数变化情况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8近3年中国嘉德国际拍卖有限公司总资产周转次数变化情况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9近3年中国嘉德国际拍卖有限公司销售毛利率变化情况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10近3年北京保利国际拍卖有限公司资产负债率变化情况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11近3年北京保利国际拍卖有限公司产权比率变化情况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12近3年北京保利国际拍卖有限公司固定资产周转次数情况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13近3年北京保利国际拍卖有限公司流动资产周转次数变化情况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14近3年北京保利国际拍卖有限公司总资产周转次数变化情况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15近3年北京保利国际拍卖有限公司销售毛利率变化情况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16近3年北京匡时国际拍卖有限公司资产负债率变化情况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17近3年北京匡时国际拍卖有限公司产权比率变化情况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18近3年北京匡时国际拍卖有限公司固定资产周转次数情况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19近3年北京匡时国际拍卖有限公司流动资产周转次数变化情况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20近3年北京匡时国际拍卖有限公司总资产周转次数变化情况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21近3年北京匡时国际拍卖有限公司销售毛利率变化情况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22近3年北京翰海拍卖有限公司资产负债率变化情况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23近3年北京翰海拍卖有限公司产权比率变化情况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24近3年北京翰海拍卖有限公司固定资产周转次数情况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25近3年北京翰海拍卖有限公司流动资产周转次数变化情况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26近3年北京翰海拍卖有限公司总资产周转次数变化情况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27近3年北京翰海拍卖有限公司销售毛利率变化情况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28近3年中国西泠印社拍卖有限公司资产负债率变化情况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29近3年中国西泠印社拍卖有限公司产权比率变化情况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30近3年中国西泠印社拍卖有限公司固定资产周转次数情况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31近3年中国西泠印社拍卖有限公司流动资产周转次数变化情况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32近3年中国西泠印社拍卖有限公司总资产周转次数变化情况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33近3年中国西泠印社拍卖有限公司销售毛利率变化情况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34近3年中贸圣佳国际拍卖有限公司资产负债率变化情况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35近3年中贸圣佳国际拍卖有限公司产权比率变化情况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36近3年中贸圣佳国际拍卖有限公司固定资产周转次数情况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37近3年中贸圣佳国际拍卖有限公司流动资产周转次数变化情况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38近3年中贸圣佳国际拍卖有限公司总资产周转次数变化情况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39近3年中贸圣佳国际拍卖有限公司销售毛利率变化情况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40近3年上海朵云轩拍卖有限公司资产负债率变化情况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41近3年上海朵云轩拍卖有限公司产权比率变化情况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42近3年上海朵云轩拍卖有限公司固定资产周转次数情况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43近3年上海朵云轩拍卖有限公司流动资产周转次数变化情况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44近3年上海朵云轩拍卖有限公司总资产周转次数变化情况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45近3年上海朵云轩拍卖有限公司销售毛利率变化情况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46近3年北京诚轩拍卖有限公司资产负债率变化情况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47近3年北京诚轩拍卖有限公司产权比率变化情况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48近3年北京诚轩拍卖有限公司固定资产周转次数情况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49近3年北京诚轩拍卖有限公司流动资产周转次数变化情况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50近3年北京诚轩拍卖有限公司总资产周转次数变化情况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51近3年北京诚轩拍卖有限公司销售毛利率变化情况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52近3年北京荣宝拍卖有限公司资产负债率变化情况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53近3年北京荣宝拍卖有限公司产权比率变化情况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54近3年北京荣宝拍卖有限公司固定资产周转次数情况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55近3年北京荣宝拍卖有限公司流动资产周转次数变化情况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56近3年北京荣宝拍卖有限公司总资产周转次数变化情况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57近3年北京荣宝拍卖有限公司销售毛利率变化情况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58近3年北京华辰拍卖有限公司资产负债率变化情况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59近3年北京华辰拍卖有限公司产权比率变化情况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60近3年北京华辰拍卖有限公司固定资产周转次数情况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61近3年北京华辰拍卖有限公司流动资产周转次数变化情况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62近3年北京华辰拍卖有限公司总资产周转次数变化情况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63近3年北京华辰拍卖有限公司销售毛利率变化情况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64近3年上海拍卖行有限责任公司资产负债率变化情况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65近3年上海拍卖行有限责任公司产权比率变化情况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66近3年上海拍卖行有限责任公司固定资产周转次数情况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67近3年上海拍卖行有限责任公司流动资产周转次数变化情况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68近3年上海拍卖行有限责任公司总资产周转次数变化情况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69近3年上海拍卖行有限责任公司销售毛利率变化情况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70近3年兰州国际商品拍卖有限公司资产负债率变化情况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71近3年兰州国际商品拍卖有限公司产权比率变化情况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72近3年兰州国际商品拍卖有限公司固定资产周转次数情况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73近3年兰州国际商品拍卖有限公司流动资产周转次数变化情况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74近3年兰州国际商品拍卖有限公司总资产周转次数变化情况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75近3年兰州国际商品拍卖有限公司销售毛利率变化情况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76近3年中鸿信国际拍卖有限公司资产负债率变化情况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77近3年中鸿信国际拍卖有限公司产权比率变化情况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78近3年中鸿信国际拍卖有限公司固定资产周转次数情况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79近3年中鸿信国际拍卖有限公司流动资产周转次数变化情况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80近3年中鸿信国际拍卖有限公司总资产周转次数变化情况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81近3年中鸿信国际拍卖有限公司销售毛利率变化情况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82近3年山东齐鲁瑞丰拍卖有限公司资产负债率变化情况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83近3年山东齐鲁瑞丰拍卖有限公司产权比率变化情况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84近3年山东齐鲁瑞丰拍卖有限公司固定资产周转次数情况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85近3年山东齐鲁瑞丰拍卖有限公司流动资产周转次数变化情况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86近3年山东齐鲁瑞丰拍卖有限公司总资产周转次数变化情况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87近3年山东齐鲁瑞丰拍卖有限公司销售毛利率变化情况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88近3年北京建亚世纪拍卖有限公司资产负债率变化情况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89近3年北京建亚世纪拍卖有限公司产权比率变化情况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90近3年北京建亚世纪拍卖有限公司固定资产周转次数情况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91近3年北京建亚世纪拍卖有限公司流动资产周转次数变化情况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92近3年北京建亚世纪拍卖有限公司总资产周转次数变化情况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93近3年北京建亚世纪拍卖有限公司销售毛利率变化情况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ddce129104408" w:history="1">
        <w:r>
          <w:rPr>
            <w:rStyle w:val="Hyperlink"/>
          </w:rPr>
          <w:t>中国拍卖市场调查研究与发展趋势预测报告（2025-2031年）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ddce129104408" w:history="1">
        <w:r>
          <w:rPr>
            <w:rStyle w:val="Hyperlink"/>
          </w:rPr>
          <w:t>https://www.20087.com/M_JinRongBaoXian/51/PaiMaiHangYeQianJingFenXi.html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7ddaf13f43db" w:history="1">
      <w:r>
        <w:rPr>
          <w:rStyle w:val="Hyperlink"/>
        </w:rPr>
        <w:t>中国拍卖市场调查研究与发展趋势预测报告（2025-2031年）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1/PaiMaiHangYeQianJingFenXi.html" TargetMode="External" Id="R718ddce1291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1/PaiMaiHangYeQianJingFenXi.html" TargetMode="External" Id="R143e7ddaf13f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2025-01-30T08:49:00Z</dcterms:created>
  <dcterms:modified xsi:type="dcterms:W3CDTF">2025-01-30T09:49:00Z</dcterms:modified>
  <dc:subject>中国拍卖市场调查研究与发展趋势预测报告（2025-2031年）</dc:subject>
  <dc:title>中国拍卖市场调查研究与发展趋势预测报告（2025-2031年）</dc:title>
  <cp:keywords>中国拍卖市场调查研究与发展趋势预测报告（2025-2031年）</cp:keywords>
  <dc:description>中国拍卖市场调查研究与发展趋势预测报告（2025-2031年）</dc:description>
</cp:coreProperties>
</file>