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591cdc67e4f9a" w:history="1">
              <w:r>
                <w:rPr>
                  <w:rStyle w:val="Hyperlink"/>
                </w:rPr>
                <w:t>2023-2029年中国商业银行个人信贷业务行业发展深度调研与未来趋势报告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591cdc67e4f9a" w:history="1">
              <w:r>
                <w:rPr>
                  <w:rStyle w:val="Hyperlink"/>
                </w:rPr>
                <w:t>2023-2029年中国商业银行个人信贷业务行业发展深度调研与未来趋势报告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591cdc67e4f9a" w:history="1">
                <w:r>
                  <w:rPr>
                    <w:rStyle w:val="Hyperlink"/>
                  </w:rPr>
                  <w:t>https://www.20087.com/2/05/ShangYeYinHangGeRenXinDaiYeWuFaZhanQuShi.html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信贷业务在过去几年中经历了显著的变化，主要受到金融科技影响，数字化转型加速。银行利用大数据、人工智能等技术优化信用评估模型，提升审批效率，同时增强风险控制能力。此外，线上贷款平台的普及使得申请流程更加便捷，用户体验得到改善。然而，随着市场竞争加剧，银行也面临着不良贷款率上升和利率压力的挑战。</w:t>
      </w:r>
      <w:r>
        <w:rPr>
          <w:rFonts w:hint="eastAsia"/>
        </w:rPr>
        <w:br/>
      </w:r>
      <w:r>
        <w:rPr>
          <w:rFonts w:hint="eastAsia"/>
        </w:rPr>
        <w:t>　　未来，商业银行个人信贷业务将持续深化数字化转型，通过更精准的客户画像和行为分析，提供个性化信贷产品，同时利用区块链技术提高交易透明度和安全性。随着消费者对信贷服务的期望不断提高，银行还将加强与金融科技公司的合作，利用外部创新来丰富产品线和服务模式。合规性和消费者保护将成为重点，银行需要在提供创新服务的同时，确保遵循日益严格的金融监管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591cdc67e4f9a" w:history="1">
        <w:r>
          <w:rPr>
            <w:rStyle w:val="Hyperlink"/>
          </w:rPr>
          <w:t>2023-2029年中国商业银行个人信贷业务行业发展深度调研与未来趋势报告</w:t>
        </w:r>
      </w:hyperlink>
      <w:r>
        <w:rPr>
          <w:rFonts w:hint="eastAsia"/>
        </w:rPr>
        <w:t>》深入剖析了当前商业银行个人信贷业务行业的现状与市场需求，详细探讨了商业银行个人信贷业务市场规模及其价格动态。商业银行个人信贷业务报告从产业链角度出发，分析了上下游的影响因素，并进一步细分市场，对商业银行个人信贷业务各细分领域的具体情况进行探讨。商业银行个人信贷业务报告还根据现有数据，对商业银行个人信贷业务市场前景及发展趋势进行了科学预测，揭示了行业内重点企业的竞争格局，评估了品牌影响力和市场集中度，同时指出了商业银行个人信贷业务行业面临的风险与机遇。商业银行个人信贷业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商业银行个人信贷业务产业概述</w:t>
      </w:r>
      <w:r>
        <w:rPr>
          <w:rFonts w:hint="eastAsia"/>
        </w:rPr>
        <w:br/>
      </w:r>
      <w:r>
        <w:rPr>
          <w:rFonts w:hint="eastAsia"/>
        </w:rPr>
        <w:t>　　第一节 商业银行个人信贷业务定义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商业银行个人信贷业务行业特点</w:t>
      </w:r>
      <w:r>
        <w:rPr>
          <w:rFonts w:hint="eastAsia"/>
        </w:rPr>
        <w:br/>
      </w:r>
      <w:r>
        <w:rPr>
          <w:rFonts w:hint="eastAsia"/>
        </w:rPr>
        <w:t>　　第三节 商业银行个人信贷业务产业链分析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2022-2023年中国商业银行个人信贷业务行业运行环境分析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中国商业银行个人信贷业务运行经济环境分析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中国商业银行个人信贷业务产业政策环境分析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三、主要商业银行个人信贷业务产业政策</w:t>
      </w:r>
      <w:r>
        <w:rPr>
          <w:rFonts w:hint="eastAsia"/>
        </w:rPr>
        <w:br/>
      </w:r>
      <w:r>
        <w:rPr>
          <w:rFonts w:hint="eastAsia"/>
        </w:rPr>
        <w:t>　　第三节 中国商业银行个人信贷业务产业社会环境分析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2022-2023年国外商业银行个人信贷业务行业发展态势分析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国外商业银行个人信贷业务市场发展现状分析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国外主要国家商业银行个人信贷业务市场现状</w:t>
      </w:r>
      <w:r>
        <w:rPr>
          <w:rFonts w:hint="eastAsia"/>
        </w:rPr>
        <w:br/>
      </w:r>
      <w:r>
        <w:rPr>
          <w:rFonts w:hint="eastAsia"/>
        </w:rPr>
        <w:t>　　第三节 国外商业银行个人信贷业务行业发展趋势预测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中国商业银行个人信贷业务行业市场分析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2018-2023年中国商业银行个人信贷业务行业规模情况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2018-2023年中国商业银行个人信贷业务行业财务能力分析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2022-2023年中国商业银行个人信贷业务行业热点动态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2023年中国商业银行个人信贷业务行业面临的挑战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中国重点地区商业银行个人信贷业务行业市场调研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中国商业银行个人信贷业务行业价格走势及影响因素分析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国内商业银行个人信贷业务行业价格回顾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国内商业银行个人信贷业务行业价格走势预测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国内商业银行个人信贷业务行业价格影响因素分析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中国商业银行个人信贷业务行业客户调研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二、客户对商业银行个人信贷业务品牌的首要认知渠道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2023年商业银行个人信贷业务行业集中度分析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三、我国商业银行个人信贷业务市场竞争趋势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商业银行个人信贷业务行业重点企业发展调研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商业银行个人信贷业务企业发展策略分析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商业银行个人信贷业务市场策略分析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一、商业银行个人信贷业务价格策略分析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二、商业银行个人信贷业务渠道策略分析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提高商业银行个人信贷业务企业竞争力的策略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一、提高中国商业银行个人信贷业务企业核心竞争力的对策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三、影响商业银行个人信贷业务企业核心竞争力的因素及提升途径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四、提高商业银行个人信贷业务企业竞争力的策略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商业银行个人信贷业务行业投资风险与控制策略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商业银行个人信贷业务行业SWOT模型分析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四、商业银行个人信贷业务行业风险分析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五、商业银行个人信贷业务行业其他风险及控制策略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2023-2029年中国商业银行个人信贷业务行业投资潜力及发展趋势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2023-2029年商业银行个人信贷业务行业投资潜力分析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[中-智林-]2023-2029年中国商业银行个人信贷业务行业发展趋势分析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二、未来商业银行个人信贷业务产业创新的发展趋势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三、“十三五”期间我国商业银行个人信贷业务行业发展剖析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五、未来商业银行个人信贷业务行业发展变局剖析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商业银行个人信贷业务行业历程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商业银行个人信贷业务行业生命周期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2018-2023年商业银行个人信贷业务行业市场容量统计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2018-2023年中国商业银行个人信贷业务行业经营效益分析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2023-2029年中国商业银行个人信贷业务行业市场容量预测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2023-2029年中国商业银行个人信贷业务行业市场规模预测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2023-2029年中国商业银行个人信贷业务市场前景分析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2023-2029年中国商业银行个人信贷业务行业发展趋势预测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591cdc67e4f9a" w:history="1">
        <w:r>
          <w:rPr>
            <w:rStyle w:val="Hyperlink"/>
          </w:rPr>
          <w:t>2023-2029年中国商业银行个人信贷业务行业发展深度调研与未来趋势报告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591cdc67e4f9a" w:history="1">
        <w:r>
          <w:rPr>
            <w:rStyle w:val="Hyperlink"/>
          </w:rPr>
          <w:t>https://www.20087.com/2/05/ShangYeYinHangGeRenXinDaiYeWuFaZhanQuShi.html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92b68e330481b" w:history="1">
      <w:r>
        <w:rPr>
          <w:rStyle w:val="Hyperlink"/>
        </w:rPr>
        <w:t>2023-2029年中国商业银行个人信贷业务行业发展深度调研与未来趋势报告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angYeYinHangGeRenXinDaiYeWuFaZhanQuShi.html" TargetMode="External" Id="R686591cdc67e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angYeYinHangGeRenXinDaiYeWuFaZhanQuShi.html" TargetMode="External" Id="Ra0792b68e33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2023-03-14T03:49:00Z</dcterms:created>
  <dcterms:modified xsi:type="dcterms:W3CDTF">2023-03-14T04:49:00Z</dcterms:modified>
  <dc:subject>2023-2029年中国商业银行个人信贷业务行业发展深度调研与未来趋势报告</dc:subject>
  <dc:title>2023-2029年中国商业银行个人信贷业务行业发展深度调研与未来趋势报告</dc:title>
  <cp:keywords>2023-2029年中国商业银行个人信贷业务行业发展深度调研与未来趋势报告</cp:keywords>
  <dc:description>2023-2029年中国商业银行个人信贷业务行业发展深度调研与未来趋势报告</dc:description>
</cp:coreProperties>
</file>