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80d578ef346a2" w:history="1">
              <w:r>
                <w:rPr>
                  <w:rStyle w:val="Hyperlink"/>
                </w:rPr>
                <w:t>2026-2032年中国证券市场分析与趋势预测报告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80d578ef346a2" w:history="1">
              <w:r>
                <w:rPr>
                  <w:rStyle w:val="Hyperlink"/>
                </w:rPr>
                <w:t>2026-2032年中国证券市场分析与趋势预测报告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80d578ef346a2" w:history="1">
                <w:r>
                  <w:rPr>
                    <w:rStyle w:val="Hyperlink"/>
                  </w:rPr>
                  <w:t>https://www.20087.com/1/50/ZhengQuanHangYeQianJingQuShi.html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行业正经历着由数字化、全球化带来的深刻变革。金融科技的快速发展，特别是大数据、云计算、人工智能等技术的应用，极大地提升了证券交易的效率与安全性，也为投资者提供了更加精准的投资建议。同时，随着全球资本市场的互联互通，跨境投资变得越来越便捷，为证券行业带来了更多的机会。然而，这也增加了市场的复杂性和风险，对证券公司的风险管理能力和国际视野提出了更高的要求。</w:t>
      </w:r>
      <w:r>
        <w:rPr>
          <w:rFonts w:hint="eastAsia"/>
        </w:rPr>
        <w:br/>
      </w:r>
      <w:r>
        <w:rPr>
          <w:rFonts w:hint="eastAsia"/>
        </w:rPr>
        <w:t>　　未来，证券行业的发展将更加注重智能化与国际化。一方面，通过深度学习、自然语言处理等技术，证券公司将能够更好地理解和预测市场动态，为客户提供个性化的财富管理服务。另一方面，面对全球化的竞争，证券公司需要加强国际合作，拓展海外业务，同时也要关注地缘政治、汇率波动等全球因素对市场的影响，以维护投资者的利益。此外，随着ESG（环境、社会和治理）投资理念的普及，证券行业将更加重视企业的可持续发展，引导资金流向那些具有良好社会责任感的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80d578ef346a2" w:history="1">
        <w:r>
          <w:rPr>
            <w:rStyle w:val="Hyperlink"/>
          </w:rPr>
          <w:t>2026-2032年中国证券市场分析与趋势预测报告</w:t>
        </w:r>
      </w:hyperlink>
      <w:r>
        <w:rPr>
          <w:rFonts w:hint="eastAsia"/>
        </w:rPr>
        <w:t>》从市场规模、需求变化及价格动态等维度，系统解析了证券行业的现状与发展趋势。报告深入分析了证券产业链各环节，科学预测了市场前景与技术发展方向，同时聚焦证券细分市场特点及重点企业的经营表现，揭示了证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证券产业概述</w:t>
      </w:r>
      <w:r>
        <w:rPr>
          <w:rFonts w:hint="eastAsia"/>
        </w:rPr>
        <w:br/>
      </w:r>
      <w:r>
        <w:rPr>
          <w:rFonts w:hint="eastAsia"/>
        </w:rPr>
        <w:t>　　第一节 证券定义</w:t>
      </w:r>
      <w:r>
        <w:rPr>
          <w:rFonts w:hint="eastAsia"/>
        </w:rPr>
        <w:br/>
      </w:r>
      <w:r>
        <w:rPr>
          <w:rFonts w:hint="eastAsia"/>
        </w:rPr>
        <w:t>　　第二节 证券行业特点</w:t>
      </w:r>
      <w:r>
        <w:rPr>
          <w:rFonts w:hint="eastAsia"/>
        </w:rPr>
        <w:br/>
      </w:r>
      <w:r>
        <w:rPr>
          <w:rFonts w:hint="eastAsia"/>
        </w:rPr>
        <w:t>　　第三节 证券产业链分析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2025-2026年中国证券行业运行环境分析</w:t>
      </w:r>
      <w:r>
        <w:rPr>
          <w:rFonts w:hint="eastAsia"/>
        </w:rPr>
        <w:br/>
      </w:r>
      <w:r>
        <w:rPr>
          <w:rFonts w:hint="eastAsia"/>
        </w:rPr>
        <w:t>　　第一节 中国证券运行经济环境分析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中国证券产业政策环境分析</w:t>
      </w:r>
      <w:r>
        <w:rPr>
          <w:rFonts w:hint="eastAsia"/>
        </w:rPr>
        <w:br/>
      </w:r>
      <w:r>
        <w:rPr>
          <w:rFonts w:hint="eastAsia"/>
        </w:rPr>
        <w:t>　　　　一、证券行业监管体制</w:t>
      </w:r>
      <w:r>
        <w:rPr>
          <w:rFonts w:hint="eastAsia"/>
        </w:rPr>
        <w:br/>
      </w:r>
      <w:r>
        <w:rPr>
          <w:rFonts w:hint="eastAsia"/>
        </w:rPr>
        <w:t>　　　　二、证券行业主要法规</w:t>
      </w:r>
      <w:r>
        <w:rPr>
          <w:rFonts w:hint="eastAsia"/>
        </w:rPr>
        <w:br/>
      </w:r>
      <w:r>
        <w:rPr>
          <w:rFonts w:hint="eastAsia"/>
        </w:rPr>
        <w:t>　　　　三、主要证券产业政策</w:t>
      </w:r>
      <w:r>
        <w:rPr>
          <w:rFonts w:hint="eastAsia"/>
        </w:rPr>
        <w:br/>
      </w:r>
      <w:r>
        <w:rPr>
          <w:rFonts w:hint="eastAsia"/>
        </w:rPr>
        <w:t>　　第三节 中国证券产业社会环境分析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2025-2026年全球证券行业发展态势分析</w:t>
      </w:r>
      <w:r>
        <w:rPr>
          <w:rFonts w:hint="eastAsia"/>
        </w:rPr>
        <w:br/>
      </w:r>
      <w:r>
        <w:rPr>
          <w:rFonts w:hint="eastAsia"/>
        </w:rPr>
        <w:t>　　第一节 全球证券市场发展现状分析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全球主要国家证券市场现状</w:t>
      </w:r>
      <w:r>
        <w:rPr>
          <w:rFonts w:hint="eastAsia"/>
        </w:rPr>
        <w:br/>
      </w:r>
      <w:r>
        <w:rPr>
          <w:rFonts w:hint="eastAsia"/>
        </w:rPr>
        <w:t>　　第三节 全球证券行业发展趋势预测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中国证券行业市场分析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2020-2025年中国证券行业规模情况</w:t>
      </w:r>
      <w:r>
        <w:rPr>
          <w:rFonts w:hint="eastAsia"/>
        </w:rPr>
        <w:br/>
      </w:r>
      <w:r>
        <w:rPr>
          <w:rFonts w:hint="eastAsia"/>
        </w:rPr>
        <w:t>　　　　一、证券行业市场规模情况分析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二、证券行业单位规模情况</w:t>
      </w:r>
      <w:r>
        <w:rPr>
          <w:rFonts w:hint="eastAsia"/>
        </w:rPr>
        <w:br/>
      </w:r>
      <w:r>
        <w:rPr>
          <w:rFonts w:hint="eastAsia"/>
        </w:rPr>
        <w:t>　　　　三、证券行业人员规模情况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2020-2025年中国证券行业财务能力分析</w:t>
      </w:r>
      <w:r>
        <w:rPr>
          <w:rFonts w:hint="eastAsia"/>
        </w:rPr>
        <w:br/>
      </w:r>
      <w:r>
        <w:rPr>
          <w:rFonts w:hint="eastAsia"/>
        </w:rPr>
        <w:t>　　　　一、证券行业盈利能力分析</w:t>
      </w:r>
      <w:r>
        <w:rPr>
          <w:rFonts w:hint="eastAsia"/>
        </w:rPr>
        <w:br/>
      </w:r>
      <w:r>
        <w:rPr>
          <w:rFonts w:hint="eastAsia"/>
        </w:rPr>
        <w:t>　　　　二、证券行业偿债能力分析</w:t>
      </w:r>
      <w:r>
        <w:rPr>
          <w:rFonts w:hint="eastAsia"/>
        </w:rPr>
        <w:br/>
      </w:r>
      <w:r>
        <w:rPr>
          <w:rFonts w:hint="eastAsia"/>
        </w:rPr>
        <w:t>　　　　三、证券行业营运能力分析</w:t>
      </w:r>
      <w:r>
        <w:rPr>
          <w:rFonts w:hint="eastAsia"/>
        </w:rPr>
        <w:br/>
      </w:r>
      <w:r>
        <w:rPr>
          <w:rFonts w:hint="eastAsia"/>
        </w:rPr>
        <w:t>　　　　四、证券行业发展能力分析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2025-2026年中国证券行业热点动态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2026年中国证券行业面临的挑战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中国重点地区证券行业市场调研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国内证券行业价格回顾</w:t>
      </w:r>
      <w:r>
        <w:rPr>
          <w:rFonts w:hint="eastAsia"/>
        </w:rPr>
        <w:br/>
      </w:r>
      <w:r>
        <w:rPr>
          <w:rFonts w:hint="eastAsia"/>
        </w:rPr>
        <w:t>　　第二节 国内证券行业价格走势预测</w:t>
      </w:r>
      <w:r>
        <w:rPr>
          <w:rFonts w:hint="eastAsia"/>
        </w:rPr>
        <w:br/>
      </w:r>
      <w:r>
        <w:rPr>
          <w:rFonts w:hint="eastAsia"/>
        </w:rPr>
        <w:t>　　第三节 国内证券行业价格影响因素分析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中国证券行业客户调研</w:t>
      </w:r>
      <w:r>
        <w:rPr>
          <w:rFonts w:hint="eastAsia"/>
        </w:rPr>
        <w:br/>
      </w:r>
      <w:r>
        <w:rPr>
          <w:rFonts w:hint="eastAsia"/>
        </w:rPr>
        <w:t>　　　　一、证券行业客户偏好调查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二、客户对证券品牌的首要认知渠道</w:t>
      </w:r>
      <w:r>
        <w:rPr>
          <w:rFonts w:hint="eastAsia"/>
        </w:rPr>
        <w:br/>
      </w:r>
      <w:r>
        <w:rPr>
          <w:rFonts w:hint="eastAsia"/>
        </w:rPr>
        <w:t>　　　　三、证券品牌忠诚度调查</w:t>
      </w:r>
      <w:r>
        <w:rPr>
          <w:rFonts w:hint="eastAsia"/>
        </w:rPr>
        <w:br/>
      </w:r>
      <w:r>
        <w:rPr>
          <w:rFonts w:hint="eastAsia"/>
        </w:rPr>
        <w:t>　　　　四、证券行业客户消费理念调研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2026年证券行业集中度分析</w:t>
      </w:r>
      <w:r>
        <w:rPr>
          <w:rFonts w:hint="eastAsia"/>
        </w:rPr>
        <w:br/>
      </w:r>
      <w:r>
        <w:rPr>
          <w:rFonts w:hint="eastAsia"/>
        </w:rPr>
        <w:t>　　　　一、证券市场集中度分析</w:t>
      </w:r>
      <w:r>
        <w:rPr>
          <w:rFonts w:hint="eastAsia"/>
        </w:rPr>
        <w:br/>
      </w:r>
      <w:r>
        <w:rPr>
          <w:rFonts w:hint="eastAsia"/>
        </w:rPr>
        <w:t>　　　　二、证券企业集中度分析</w:t>
      </w:r>
      <w:r>
        <w:rPr>
          <w:rFonts w:hint="eastAsia"/>
        </w:rPr>
        <w:br/>
      </w:r>
      <w:r>
        <w:rPr>
          <w:rFonts w:hint="eastAsia"/>
        </w:rPr>
        <w:t>　　第二节 2026年证券行业竞争格局分析</w:t>
      </w:r>
      <w:r>
        <w:rPr>
          <w:rFonts w:hint="eastAsia"/>
        </w:rPr>
        <w:br/>
      </w:r>
      <w:r>
        <w:rPr>
          <w:rFonts w:hint="eastAsia"/>
        </w:rPr>
        <w:t>　　　　一、证券行业竞争策略分析</w:t>
      </w:r>
      <w:r>
        <w:rPr>
          <w:rFonts w:hint="eastAsia"/>
        </w:rPr>
        <w:br/>
      </w:r>
      <w:r>
        <w:rPr>
          <w:rFonts w:hint="eastAsia"/>
        </w:rPr>
        <w:t>　　　　二、证券行业竞争格局展望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三、我国证券市场竞争趋势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证券行业重点企业发展调研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证券企业发展策略分析</w:t>
      </w:r>
      <w:r>
        <w:rPr>
          <w:rFonts w:hint="eastAsia"/>
        </w:rPr>
        <w:br/>
      </w:r>
      <w:r>
        <w:rPr>
          <w:rFonts w:hint="eastAsia"/>
        </w:rPr>
        <w:t>　　第一节 证券市场策略分析</w:t>
      </w:r>
      <w:r>
        <w:rPr>
          <w:rFonts w:hint="eastAsia"/>
        </w:rPr>
        <w:br/>
      </w:r>
      <w:r>
        <w:rPr>
          <w:rFonts w:hint="eastAsia"/>
        </w:rPr>
        <w:t>　　　　一、证券价格策略分析</w:t>
      </w:r>
      <w:r>
        <w:rPr>
          <w:rFonts w:hint="eastAsia"/>
        </w:rPr>
        <w:br/>
      </w:r>
      <w:r>
        <w:rPr>
          <w:rFonts w:hint="eastAsia"/>
        </w:rPr>
        <w:t>　　　　二、证券渠道策略分析</w:t>
      </w:r>
      <w:r>
        <w:rPr>
          <w:rFonts w:hint="eastAsia"/>
        </w:rPr>
        <w:br/>
      </w:r>
      <w:r>
        <w:rPr>
          <w:rFonts w:hint="eastAsia"/>
        </w:rPr>
        <w:t>　　第二节 证券销售策略分析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提高证券企业竞争力的策略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一、提高中国证券企业核心竞争力的对策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二、证券企业提升竞争力的主要方向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三、影响证券企业核心竞争力的因素及提升途径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四、提高证券企业竞争力的策略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证券行业投资风险与控制策略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证券行业SWOT模型分析</w:t>
      </w:r>
      <w:r>
        <w:rPr>
          <w:rFonts w:hint="eastAsia"/>
        </w:rPr>
        <w:br/>
      </w:r>
      <w:r>
        <w:rPr>
          <w:rFonts w:hint="eastAsia"/>
        </w:rPr>
        <w:t>　　　　一、证券行业优势分析</w:t>
      </w:r>
      <w:r>
        <w:rPr>
          <w:rFonts w:hint="eastAsia"/>
        </w:rPr>
        <w:br/>
      </w:r>
      <w:r>
        <w:rPr>
          <w:rFonts w:hint="eastAsia"/>
        </w:rPr>
        <w:t>　　　　二、证券行业劣势分析</w:t>
      </w:r>
      <w:r>
        <w:rPr>
          <w:rFonts w:hint="eastAsia"/>
        </w:rPr>
        <w:br/>
      </w:r>
      <w:r>
        <w:rPr>
          <w:rFonts w:hint="eastAsia"/>
        </w:rPr>
        <w:t>　　　　三、证券行业机会分析</w:t>
      </w:r>
      <w:r>
        <w:rPr>
          <w:rFonts w:hint="eastAsia"/>
        </w:rPr>
        <w:br/>
      </w:r>
      <w:r>
        <w:rPr>
          <w:rFonts w:hint="eastAsia"/>
        </w:rPr>
        <w:t>　　　　四、证券行业风险分析</w:t>
      </w:r>
      <w:r>
        <w:rPr>
          <w:rFonts w:hint="eastAsia"/>
        </w:rPr>
        <w:br/>
      </w:r>
      <w:r>
        <w:rPr>
          <w:rFonts w:hint="eastAsia"/>
        </w:rPr>
        <w:t>　　第二节 证券行业投资风险及控制策略分析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一、证券市场风险及控制策略</w:t>
      </w:r>
      <w:r>
        <w:rPr>
          <w:rFonts w:hint="eastAsia"/>
        </w:rPr>
        <w:br/>
      </w:r>
      <w:r>
        <w:rPr>
          <w:rFonts w:hint="eastAsia"/>
        </w:rPr>
        <w:t>　　　　二、证券行业政策风险及控制策略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三、证券行业经营风险及控制策略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四、证券同业竞争风险及控制策略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五、证券行业其他风险及控制策略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2026-2032年中国证券行业投资潜力及发展趋势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2026-2032年证券行业投资潜力分析</w:t>
      </w:r>
      <w:r>
        <w:rPr>
          <w:rFonts w:hint="eastAsia"/>
        </w:rPr>
        <w:br/>
      </w:r>
      <w:r>
        <w:rPr>
          <w:rFonts w:hint="eastAsia"/>
        </w:rPr>
        <w:t>　　　　一、证券行业重点可投资领域</w:t>
      </w:r>
      <w:r>
        <w:rPr>
          <w:rFonts w:hint="eastAsia"/>
        </w:rPr>
        <w:br/>
      </w:r>
      <w:r>
        <w:rPr>
          <w:rFonts w:hint="eastAsia"/>
        </w:rPr>
        <w:t>　　　　二、证券行业目标市场需求潜力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三、证券行业投资潜力综合评判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　2026-2032年中国证券行业发展趋势分析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一、2026年证券市场前景分析</w:t>
      </w:r>
      <w:r>
        <w:rPr>
          <w:rFonts w:hint="eastAsia"/>
        </w:rPr>
        <w:br/>
      </w:r>
      <w:r>
        <w:rPr>
          <w:rFonts w:hint="eastAsia"/>
        </w:rPr>
        <w:t>　　　　二、2026年证券发展趋势预测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三、2026-2032年我国证券行业发展剖析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五、未来证券行业发展变局剖析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证券行业历程</w:t>
      </w:r>
      <w:r>
        <w:rPr>
          <w:rFonts w:hint="eastAsia"/>
        </w:rPr>
        <w:br/>
      </w:r>
      <w:r>
        <w:rPr>
          <w:rFonts w:hint="eastAsia"/>
        </w:rPr>
        <w:t>　　图表 证券行业生命周期</w:t>
      </w:r>
      <w:r>
        <w:rPr>
          <w:rFonts w:hint="eastAsia"/>
        </w:rPr>
        <w:br/>
      </w:r>
      <w:r>
        <w:rPr>
          <w:rFonts w:hint="eastAsia"/>
        </w:rPr>
        <w:t>　　图表 证券行业产业链分析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2020-2025年证券行业市场容量统计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2020-2025年中国证券行业市场规模及增长情况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2020-2025年中国证券行业盈利情况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2020-2025年中国证券行业利润总额分析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2020-2025年中国证券行业企业平均规模情况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2020-2025年中国证券行业竞争力分析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2020-2025年中国证券行业运营能力分析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2020-2025年中国证券行业偿债能力分析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2020-2025年中国证券行业发展能力分析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2020-2025年中国证券行业经营效益分析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**地区证券市场规模及增长情况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证券重点企业（一）经营情况分析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证券重点企业（一）盈利能力情况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证券重点企业（一）偿债能力情况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证券重点企业（一）运营能力情况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证券重点企业（一）成长能力情况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证券重点企业（二）基本信息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证券重点企业（二）经营情况分析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证券重点企业（二）盈利能力情况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证券重点企业（二）偿债能力情况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证券重点企业（二）运营能力情况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证券重点企业（二）成长能力情况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2026-2032年中国证券行业市场容量预测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2026-2032年中国证券行业市场规模预测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2026-2032年中国证券市场前景分析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2026-2032年中国证券行业发展趋势预测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80d578ef346a2" w:history="1">
        <w:r>
          <w:rPr>
            <w:rStyle w:val="Hyperlink"/>
          </w:rPr>
          <w:t>2026-2032年中国证券市场分析与趋势预测报告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80d578ef346a2" w:history="1">
        <w:r>
          <w:rPr>
            <w:rStyle w:val="Hyperlink"/>
          </w:rPr>
          <w:t>https://www.20087.com/1/50/ZhengQuanHangYeQianJingQuShi.html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热点：证券从业资格证考试、证券开户、证券股票一览表、证券开户怎么开户流程、证券业协会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f913913854833" w:history="1">
      <w:r>
        <w:rPr>
          <w:rStyle w:val="Hyperlink"/>
        </w:rPr>
        <w:t>2026-2032年中国证券市场分析与趋势预测报告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hengQuanHangYeQianJingQuShi.html" TargetMode="External" Id="R4cb80d578ef3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hengQuanHangYeQianJingQuShi.html" TargetMode="External" Id="R300f91391385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2025-07-29T03:45:00Z</dcterms:created>
  <dcterms:modified xsi:type="dcterms:W3CDTF">2025-07-29T04:45:00Z</dcterms:modified>
  <dc:subject>2026-2032年中国证券市场分析与趋势预测报告</dc:subject>
  <dc:title>2026-2032年中国证券市场分析与趋势预测报告</dc:title>
  <cp:keywords>2026-2032年中国证券市场分析与趋势预测报告</cp:keywords>
  <dc:description>2026-2032年中国证券市场分析与趋势预测报告</dc:description>
</cp:coreProperties>
</file>