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78a0850994081" w:history="1">
              <w:r>
                <w:rPr>
                  <w:rStyle w:val="Hyperlink"/>
                </w:rPr>
                <w:t>2024-2030年中国拉曼光谱仪行业现状调研与发展趋势报告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78a0850994081" w:history="1">
              <w:r>
                <w:rPr>
                  <w:rStyle w:val="Hyperlink"/>
                </w:rPr>
                <w:t>2024-2030年中国拉曼光谱仪行业现状调研与发展趋势报告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78a0850994081" w:history="1">
                <w:r>
                  <w:rPr>
                    <w:rStyle w:val="Hyperlink"/>
                  </w:rPr>
                  <w:t>https://www.20087.com/5/65/LaManGuangPuYiHangYeQuShi.html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谱仪是一种非破坏性的物质分析仪器，广泛应用于化学、生物医药、材料科学等领域。近年来，随着激光技术的进步和光谱分析算法的优化，拉曼光谱仪的灵敏度、分辨率显著提升，且操作更为简便。手持式、便携式设备的推出，更是扩展了其现场快速检测的应用范围。</w:t>
      </w:r>
      <w:r>
        <w:rPr>
          <w:rFonts w:hint="eastAsia"/>
        </w:rPr>
        <w:br/>
      </w:r>
      <w:r>
        <w:rPr>
          <w:rFonts w:hint="eastAsia"/>
        </w:rPr>
        <w:t>　　未来拉曼光谱仪的发展将侧重于提高信噪比、降低检测限，以满足更复杂样品的分析需求。结合机器学习的智能分析软件将更加成熟，使数据分析更快捷准确。此外，光谱仪的模块化设计和云端数据处理能力的增强，将促进设备的灵活配置和远程协作，为科学研究和工业应用提供更多便利。随着微纳技术的发展，微型化、集成化拉曼传感器的研究也将成为热点，推动其在可穿戴设备、物联网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78a0850994081" w:history="1">
        <w:r>
          <w:rPr>
            <w:rStyle w:val="Hyperlink"/>
          </w:rPr>
          <w:t>2024-2030年中国拉曼光谱仪行业现状调研与发展趋势报告</w:t>
        </w:r>
      </w:hyperlink>
      <w:r>
        <w:rPr>
          <w:rFonts w:hint="eastAsia"/>
        </w:rPr>
        <w:t>》基于权威数据资源与长期监测数据，全面分析了拉曼光谱仪行业现状、市场需求、市场规模及产业链结构。拉曼光谱仪报告探讨了价格变动、细分市场特征以及市场前景，并对未来发展趋势进行了科学预测。同时，拉曼光谱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拉曼光谱仪行业界定</w:t>
      </w:r>
      <w:r>
        <w:rPr>
          <w:rFonts w:hint="eastAsia"/>
        </w:rPr>
        <w:br/>
      </w:r>
      <w:r>
        <w:rPr>
          <w:rFonts w:hint="eastAsia"/>
        </w:rPr>
        <w:t>　　第一节 拉曼光谱仪行业定义</w:t>
      </w:r>
      <w:r>
        <w:rPr>
          <w:rFonts w:hint="eastAsia"/>
        </w:rPr>
        <w:br/>
      </w:r>
      <w:r>
        <w:rPr>
          <w:rFonts w:hint="eastAsia"/>
        </w:rPr>
        <w:t>　　第二节 拉曼光谱仪行业特点分析</w:t>
      </w:r>
      <w:r>
        <w:rPr>
          <w:rFonts w:hint="eastAsia"/>
        </w:rPr>
        <w:br/>
      </w:r>
      <w:r>
        <w:rPr>
          <w:rFonts w:hint="eastAsia"/>
        </w:rPr>
        <w:t>　　第三节 拉曼光谱仪行业发展历程</w:t>
      </w:r>
      <w:r>
        <w:rPr>
          <w:rFonts w:hint="eastAsia"/>
        </w:rPr>
        <w:br/>
      </w:r>
      <w:r>
        <w:rPr>
          <w:rFonts w:hint="eastAsia"/>
        </w:rPr>
        <w:t>　　第四节 拉曼光谱仪产业链分析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2023-2024年全球拉曼光谱仪行业发展态势分析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全球拉曼光谱仪行业总体情况</w:t>
      </w:r>
      <w:r>
        <w:rPr>
          <w:rFonts w:hint="eastAsia"/>
        </w:rPr>
        <w:br/>
      </w:r>
      <w:r>
        <w:rPr>
          <w:rFonts w:hint="eastAsia"/>
        </w:rPr>
        <w:t>　　第二节 拉曼光谱仪行业重点国家、地区市场分析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全球拉曼光谱仪行业发展前景预测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2023-2024年中国拉曼光谱仪行业发展环境分析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拉曼光谱仪行业经济环境分析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拉曼光谱仪行业政策环境分析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一、拉曼光谱仪行业相关政策</w:t>
      </w:r>
      <w:r>
        <w:rPr>
          <w:rFonts w:hint="eastAsia"/>
        </w:rPr>
        <w:br/>
      </w:r>
      <w:r>
        <w:rPr>
          <w:rFonts w:hint="eastAsia"/>
        </w:rPr>
        <w:t>　　　　二、拉曼光谱仪行业相关标准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2023-2024年拉曼光谱仪行业技术发展现状及趋势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当前我国拉曼光谱仪技术发展现状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中外拉曼光谱仪技术差距及产生差距的主要原因分析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提高我国拉曼光谱仪技术的对策</w:t>
      </w:r>
      <w:r>
        <w:rPr>
          <w:rFonts w:hint="eastAsia"/>
        </w:rPr>
        <w:br/>
      </w:r>
      <w:r>
        <w:rPr>
          <w:rFonts w:hint="eastAsia"/>
        </w:rPr>
        <w:t>　　第四节 我国拉曼光谱仪研发、设计发展趋势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中国拉曼光谱仪行业市场供需状况分析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中国拉曼光谱仪行业市场规模情况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中国拉曼光谱仪行业市场需求状况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一、2019-2024年拉曼光谱仪行业市场需求情况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二、拉曼光谱仪行业市场需求特点分析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三、2024-2030年拉曼光谱仪行业市场需求预测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中国拉曼光谱仪行业市场供给状况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一、2019-2024年拉曼光谱仪行业市场供给情况</w:t>
      </w:r>
      <w:r>
        <w:rPr>
          <w:rFonts w:hint="eastAsia"/>
        </w:rPr>
        <w:br/>
      </w:r>
      <w:r>
        <w:rPr>
          <w:rFonts w:hint="eastAsia"/>
        </w:rPr>
        <w:t>　　　　二、拉曼光谱仪行业市场供给特点分析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三、2024-2030年拉曼光谱仪行业市场供给预测</w:t>
      </w:r>
      <w:r>
        <w:rPr>
          <w:rFonts w:hint="eastAsia"/>
        </w:rPr>
        <w:br/>
      </w:r>
      <w:r>
        <w:rPr>
          <w:rFonts w:hint="eastAsia"/>
        </w:rPr>
        <w:t>　　第四节 拉曼光谱仪行业市场供需平衡状况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中国拉曼光谱仪行业进出口情况分析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拉曼光谱仪行业出口情况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一、2019-2024年拉曼光谱仪行业出口情况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三、2024-2030年拉曼光谱仪行业出口情况预测</w:t>
      </w:r>
      <w:r>
        <w:rPr>
          <w:rFonts w:hint="eastAsia"/>
        </w:rPr>
        <w:br/>
      </w:r>
      <w:r>
        <w:rPr>
          <w:rFonts w:hint="eastAsia"/>
        </w:rPr>
        <w:t>　　第二节 拉曼光谱仪行业进口情况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一、2019-2024年拉曼光谱仪行业进口情况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三、2024-2030年拉曼光谱仪行业进口情况预测</w:t>
      </w:r>
      <w:r>
        <w:rPr>
          <w:rFonts w:hint="eastAsia"/>
        </w:rPr>
        <w:br/>
      </w:r>
      <w:r>
        <w:rPr>
          <w:rFonts w:hint="eastAsia"/>
        </w:rPr>
        <w:t>　　第三节 拉曼光谱仪行业进出口面临的挑战及对策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2023-2024年中国拉曼光谱仪行业产品价格监测</w:t>
      </w:r>
      <w:r>
        <w:rPr>
          <w:rFonts w:hint="eastAsia"/>
        </w:rPr>
        <w:br/>
      </w:r>
      <w:r>
        <w:rPr>
          <w:rFonts w:hint="eastAsia"/>
        </w:rPr>
        <w:t>　　　　一、拉曼光谱仪市场价格特征</w:t>
      </w:r>
      <w:r>
        <w:rPr>
          <w:rFonts w:hint="eastAsia"/>
        </w:rPr>
        <w:br/>
      </w:r>
      <w:r>
        <w:rPr>
          <w:rFonts w:hint="eastAsia"/>
        </w:rPr>
        <w:t>　　　　二、当前拉曼光谱仪市场价格评述</w:t>
      </w:r>
      <w:r>
        <w:rPr>
          <w:rFonts w:hint="eastAsia"/>
        </w:rPr>
        <w:br/>
      </w:r>
      <w:r>
        <w:rPr>
          <w:rFonts w:hint="eastAsia"/>
        </w:rPr>
        <w:t>　　　　三、影响拉曼光谱仪市场价格因素分析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四、未来拉曼光谱仪市场价格走势预测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中国拉曼光谱仪行业重点区域市场分析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拉曼光谱仪行业区域市场分布情况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2023-2024年拉曼光谱仪行业细分市场调研分析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拉曼光谱仪细分产品（一）市场调研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拉曼光谱仪细分产品（二）市场调研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2023-2024年拉曼光谱仪行业上、下游市场分析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拉曼光谱仪行业上游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拉曼光谱仪行业下游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拉曼光谱仪重点企业（一）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拉曼光谱仪重点企业（二）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拉曼光谱仪重点企业（三）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拉曼光谱仪重点企业（四）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拉曼光谱仪重点企业（五）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拉曼光谱仪重点企业（六）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拉曼光谱仪行业风险及对策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2024-2030年拉曼光谱仪行业发展环境分析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2024-2030年拉曼光谱仪行业投资特性分析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一、拉曼光谱仪行业进入壁垒</w:t>
      </w:r>
      <w:r>
        <w:rPr>
          <w:rFonts w:hint="eastAsia"/>
        </w:rPr>
        <w:br/>
      </w:r>
      <w:r>
        <w:rPr>
          <w:rFonts w:hint="eastAsia"/>
        </w:rPr>
        <w:t>　　　　二、拉曼光谱仪行业盈利模式</w:t>
      </w:r>
      <w:r>
        <w:rPr>
          <w:rFonts w:hint="eastAsia"/>
        </w:rPr>
        <w:br/>
      </w:r>
      <w:r>
        <w:rPr>
          <w:rFonts w:hint="eastAsia"/>
        </w:rPr>
        <w:t>　　　　三、拉曼光谱仪行业盈利因素</w:t>
      </w:r>
      <w:r>
        <w:rPr>
          <w:rFonts w:hint="eastAsia"/>
        </w:rPr>
        <w:br/>
      </w:r>
      <w:r>
        <w:rPr>
          <w:rFonts w:hint="eastAsia"/>
        </w:rPr>
        <w:t>　　第三节 拉曼光谱仪行业“波特五力模型”分析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2024-2030年拉曼光谱仪行业风险及对策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拉曼光谱仪企业竞争策略分析</w:t>
      </w:r>
      <w:r>
        <w:rPr>
          <w:rFonts w:hint="eastAsia"/>
        </w:rPr>
        <w:br/>
      </w:r>
      <w:r>
        <w:rPr>
          <w:rFonts w:hint="eastAsia"/>
        </w:rPr>
        <w:t>　　第一节 拉曼光谱仪市场竞争策略分析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一、2024-2030年中国拉曼光谱仪市场增长潜力分析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二、2024-2030年中国拉曼光谱仪主要潜力品种分析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三、现有拉曼光谱仪产品竞争策略分析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四、潜力拉曼光谱仪品种竞争策略选择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2024-2030年中国拉曼光谱仪企业竞争策略分析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一、2024-2030年我国拉曼光谱仪市场竞争趋势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二、2024-2030年拉曼光谱仪行业竞争格局展望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三、2024-2030年拉曼光谱仪行业竞争策略分析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四、2024-2030年拉曼光谱仪企业竞争策略分析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2024-2030年中国拉曼光谱仪行业发展趋势分析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一、2024-2030年拉曼光谱仪技术发展趋势分析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二、2024-2030年拉曼光谱仪产品发展趋势分析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三、2024-2030年拉曼光谱仪行业竞争格局展望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2024-2030年中国拉曼光谱仪市场趋势分析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一、2024-2030年拉曼光谱仪发展趋势预测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二、2024-2030年拉曼光谱仪市场前景分析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三、2024-2030年拉曼光谱仪产业政策趋向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2024-2030年拉曼光谱仪行业投资价值评估分析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拉曼光谱仪行业发展建议分析</w:t>
      </w:r>
      <w:r>
        <w:rPr>
          <w:rFonts w:hint="eastAsia"/>
        </w:rPr>
        <w:br/>
      </w:r>
      <w:r>
        <w:rPr>
          <w:rFonts w:hint="eastAsia"/>
        </w:rPr>
        <w:t>　　第一节 拉曼光谱仪行业研究结论及建议</w:t>
      </w:r>
      <w:r>
        <w:rPr>
          <w:rFonts w:hint="eastAsia"/>
        </w:rPr>
        <w:br/>
      </w:r>
      <w:r>
        <w:rPr>
          <w:rFonts w:hint="eastAsia"/>
        </w:rPr>
        <w:t>　　第二节 拉曼光谱仪细分行业研究结论及建议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中.智.林.－拉曼光谱仪行业竞争策略总结及建议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拉曼光谱仪行业历程</w:t>
      </w:r>
      <w:r>
        <w:rPr>
          <w:rFonts w:hint="eastAsia"/>
        </w:rPr>
        <w:br/>
      </w:r>
      <w:r>
        <w:rPr>
          <w:rFonts w:hint="eastAsia"/>
        </w:rPr>
        <w:t>　　图表 拉曼光谱仪行业生命周期</w:t>
      </w:r>
      <w:r>
        <w:rPr>
          <w:rFonts w:hint="eastAsia"/>
        </w:rPr>
        <w:br/>
      </w:r>
      <w:r>
        <w:rPr>
          <w:rFonts w:hint="eastAsia"/>
        </w:rPr>
        <w:t>　　图表 拉曼光谱仪行业产业链分析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2019-2024年拉曼光谱仪行业市场容量分析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2019-2024年中国拉曼光谱仪市场需求量及增速统计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2024年中国拉曼光谱仪行业需求领域分布格局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2019-2024年中国拉曼光谱仪进口金额分析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2019-2024年中国拉曼光谱仪出口数量分析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2019-2024年中国拉曼光谱仪出口金额分析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2024年中国拉曼光谱仪进口国家及地区分析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2024年中国拉曼光谱仪出口国家及地区分析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2019-2024年中国拉曼光谱仪行业企业平均规模情况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拉曼光谱仪重点企业（三）成长能力情况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2024-2030年中国拉曼光谱仪行业产能预测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2024-2030年中国拉曼光谱仪行业产量预测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2024-2030年中国拉曼光谱仪市场需求量预测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2024-2030年中国拉曼光谱仪行业供需平衡预测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2024-2030年中国拉曼光谱仪市场容量预测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2024-2030年中国拉曼光谱仪市场规模预测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2024-2030年中国拉曼光谱仪市场前景分析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2024-2030年中国拉曼光谱仪发展趋势预测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78a0850994081" w:history="1">
        <w:r>
          <w:rPr>
            <w:rStyle w:val="Hyperlink"/>
          </w:rPr>
          <w:t>2024-2030年中国拉曼光谱仪行业现状调研与发展趋势报告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78a0850994081" w:history="1">
        <w:r>
          <w:rPr>
            <w:rStyle w:val="Hyperlink"/>
          </w:rPr>
          <w:t>https://www.20087.com/5/65/LaManGuangPuYiHangYeQuShi.html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0a49826ca462e" w:history="1">
      <w:r>
        <w:rPr>
          <w:rStyle w:val="Hyperlink"/>
        </w:rPr>
        <w:t>2024-2030年中国拉曼光谱仪行业现状调研与发展趋势报告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aManGuangPuYiHangYeQuShi.html" TargetMode="External" Id="Raa378a085099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aManGuangPuYiHangYeQuShi.html" TargetMode="External" Id="R1980a49826ca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2024-01-16T04:47:00Z</dcterms:created>
  <dcterms:modified xsi:type="dcterms:W3CDTF">2024-01-16T05:47:00Z</dcterms:modified>
  <dc:subject>2024-2030年中国拉曼光谱仪行业现状调研与发展趋势报告</dc:subject>
  <dc:title>2024-2030年中国拉曼光谱仪行业现状调研与发展趋势报告</dc:title>
  <cp:keywords>2024-2030年中国拉曼光谱仪行业现状调研与发展趋势报告</cp:keywords>
  <dc:description>2024-2030年中国拉曼光谱仪行业现状调研与发展趋势报告</dc:description>
</cp:coreProperties>
</file>