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d976899f54bfb" w:history="1">
              <w:r>
                <w:rPr>
                  <w:rStyle w:val="Hyperlink"/>
                </w:rPr>
                <w:t>2024-2030年全球与中国植物提取物发展现状分析及前景趋势预测报告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d976899f54bfb" w:history="1">
              <w:r>
                <w:rPr>
                  <w:rStyle w:val="Hyperlink"/>
                </w:rPr>
                <w:t>2024-2030年全球与中国植物提取物发展现状分析及前景趋势预测报告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d976899f54bfb" w:history="1">
                <w:r>
                  <w:rPr>
                    <w:rStyle w:val="Hyperlink"/>
                  </w:rPr>
                  <w:t>https://www.20087.com/5/75/ZhiWuTiQuWuDeQianJing.html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近年来受益于全球对天然、健康产品需求的增长，特别是在食品补充剂、化妆品、制药等领域，植物提取物因其丰富的生物活性成分，成为市场热点。技术创新，如超临界流体萃取、膜分离技术，提高了提取效率和纯度，满足了市场对高品质植物提取物的需求。然而，原料资源的有限性、提取过程的复杂性，以及市场监管的严格性，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可持续性和功能创新。一方面，通过生物技术和农业创新，如基因工程、精准农业，培育更多富含特定活性成分的植物品种，提高原料的可持续性和产量。另一方面，植物提取物将与更多行业融合，如开发具有抗氧化、抗炎、抗菌等功能的新型材料，应用于生物医学、环保、纺织等领域。同时，随着消费者对透明度和安全性的重视，植物提取物行业将加强质量控制和追溯体系，如采用区块链技术，提高产品的可信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d976899f54bfb" w:history="1">
        <w:r>
          <w:rPr>
            <w:rStyle w:val="Hyperlink"/>
          </w:rPr>
          <w:t>2024-2030年全球与中国植物提取物发展现状分析及前景趋势预测报告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植物提取物行业的市场规模、需求变化、价格波动以及产业链构成。植物提取物报告深入剖析了当前市场现状，科学预测了未来植物提取物市场前景与发展趋势，特别关注了植物提取物细分市场的机会与挑战。同时，对植物提取物重点企业的竞争地位、品牌影响力和市场集中度进行了全面评估。植物提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中国植物提取物概述</w:t>
      </w:r>
      <w:r>
        <w:rPr>
          <w:rFonts w:hint="eastAsia"/>
        </w:rPr>
        <w:br/>
      </w:r>
      <w:r>
        <w:rPr>
          <w:rFonts w:hint="eastAsia"/>
        </w:rPr>
        <w:t>　　第一节 植物提取物行业定义</w:t>
      </w:r>
      <w:r>
        <w:rPr>
          <w:rFonts w:hint="eastAsia"/>
        </w:rPr>
        <w:br/>
      </w:r>
      <w:r>
        <w:rPr>
          <w:rFonts w:hint="eastAsia"/>
        </w:rPr>
        <w:t>　　第二节 植物提取物行业发展特性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植物提取物产业链分析</w:t>
      </w:r>
      <w:r>
        <w:rPr>
          <w:rFonts w:hint="eastAsia"/>
        </w:rPr>
        <w:br/>
      </w:r>
      <w:r>
        <w:rPr>
          <w:rFonts w:hint="eastAsia"/>
        </w:rPr>
        <w:t>　　第四节 植物提取物行业生命周期分析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2023-2024年国外植物提取物市场发展概况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2023-2024年中国植物提取物技术发展分析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当前植物提取物技术发展现状分析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植物提取物生产中需注意的问题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2023-2024年植物提取物市场特性分析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2023-2024年植物提取物行业SWOT分析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一、植物提取物行业优势</w:t>
      </w:r>
      <w:r>
        <w:rPr>
          <w:rFonts w:hint="eastAsia"/>
        </w:rPr>
        <w:br/>
      </w:r>
      <w:r>
        <w:rPr>
          <w:rFonts w:hint="eastAsia"/>
        </w:rPr>
        <w:t>　　　　二、植物提取物行业劣势</w:t>
      </w:r>
      <w:r>
        <w:rPr>
          <w:rFonts w:hint="eastAsia"/>
        </w:rPr>
        <w:br/>
      </w:r>
      <w:r>
        <w:rPr>
          <w:rFonts w:hint="eastAsia"/>
        </w:rPr>
        <w:t>　　　　三、植物提取物行业机会</w:t>
      </w:r>
      <w:r>
        <w:rPr>
          <w:rFonts w:hint="eastAsia"/>
        </w:rPr>
        <w:br/>
      </w:r>
      <w:r>
        <w:rPr>
          <w:rFonts w:hint="eastAsia"/>
        </w:rPr>
        <w:t>　　　　四、植物提取物行业风险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2023-2024年中国植物提取物市场现状分析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一、植物提取物总体产能规模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三、2019-2024年中国植物提取物产量统计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2019-2024年中国植物提取物进出口分析</w:t>
      </w:r>
      <w:r>
        <w:rPr>
          <w:rFonts w:hint="eastAsia"/>
        </w:rPr>
        <w:br/>
      </w:r>
      <w:r>
        <w:rPr>
          <w:rFonts w:hint="eastAsia"/>
        </w:rPr>
        <w:t>　　第一节 植物提取物进口情况分析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2024-2030年植物提取物市场前景分析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2024-2030年植物提取物行业发展趋势预测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植物提取物行业投资风险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植物提取物投资建议</w:t>
      </w:r>
      <w:r>
        <w:rPr>
          <w:rFonts w:hint="eastAsia"/>
        </w:rPr>
        <w:br/>
      </w:r>
      <w:r>
        <w:rPr>
          <w:rFonts w:hint="eastAsia"/>
        </w:rPr>
        <w:t>　　第一节 植物提取物行业投资环境分析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植物提取物行业投资进入壁垒分析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2023-224年植物提取物行业壁垒</w:t>
      </w:r>
      <w:r>
        <w:rPr>
          <w:rFonts w:hint="eastAsia"/>
        </w:rPr>
        <w:br/>
      </w:r>
      <w:r>
        <w:rPr>
          <w:rFonts w:hint="eastAsia"/>
        </w:rPr>
        <w:t>　　图表 2024年植物提取物市场前景分析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2024-2030年中国植物提取物市场规模预测</w:t>
      </w:r>
      <w:r>
        <w:rPr>
          <w:rFonts w:hint="eastAsia"/>
        </w:rPr>
        <w:br/>
      </w:r>
      <w:r>
        <w:rPr>
          <w:rFonts w:hint="eastAsia"/>
        </w:rPr>
        <w:t>　　图表 2024年植物提取物发展趋势预测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d976899f54bfb" w:history="1">
        <w:r>
          <w:rPr>
            <w:rStyle w:val="Hyperlink"/>
          </w:rPr>
          <w:t>2024-2030年全球与中国植物提取物发展现状分析及前景趋势预测报告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d976899f54bfb" w:history="1">
        <w:r>
          <w:rPr>
            <w:rStyle w:val="Hyperlink"/>
          </w:rPr>
          <w:t>https://www.20087.com/5/75/ZhiWuTiQuWuDeQianJing.html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f9dc714b4ad1" w:history="1">
      <w:r>
        <w:rPr>
          <w:rStyle w:val="Hyperlink"/>
        </w:rPr>
        <w:t>2024-2030年全球与中国植物提取物发展现状分析及前景趋势预测报告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WuTiQuWuDeQianJing.html" TargetMode="External" Id="Rfc6d976899f5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WuTiQuWuDeQianJing.html" TargetMode="External" Id="R5485f9dc714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2024-01-28T07:02:00Z</dcterms:created>
  <dcterms:modified xsi:type="dcterms:W3CDTF">2024-01-28T08:02:00Z</dcterms:modified>
  <dc:subject>2024-2030年全球与中国植物提取物发展现状分析及前景趋势预测报告</dc:subject>
  <dc:title>2024-2030年全球与中国植物提取物发展现状分析及前景趋势预测报告</dc:title>
  <cp:keywords>2024-2030年全球与中国植物提取物发展现状分析及前景趋势预测报告</cp:keywords>
  <dc:description>2024-2030年全球与中国植物提取物发展现状分析及前景趋势预测报告</dc:description>
</cp:coreProperties>
</file>