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cd3e6e964cab" w:history="1">
              <w:r>
                <w:rPr>
                  <w:rStyle w:val="Hyperlink"/>
                </w:rPr>
                <w:t>2025-2031年全球与中国化学农药制造行业市场分析及前景趋势报告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cd3e6e964cab" w:history="1">
              <w:r>
                <w:rPr>
                  <w:rStyle w:val="Hyperlink"/>
                </w:rPr>
                <w:t>2025-2031年全球与中国化学农药制造行业市场分析及前景趋势报告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fcd3e6e964cab" w:history="1">
                <w:r>
                  <w:rPr>
                    <w:rStyle w:val="Hyperlink"/>
                  </w:rPr>
                  <w:t>https://www.20087.com/7/25/HuaXueNongYaoZhiZaoDeXianZhuangYuQianJing.html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正处于转型期，面临着来自环保法规、公众健康意识和可持续农业实践的压力。传统的化学农药因其残留问题和对生态系统的影响而受到严格审查，促使行业转向开发更安全、更环保的生物农药和靶向性更强的化学农药。与此同时，生物技术和基因编辑的进步为新型农药的研发提供了新的可能性。</w:t>
      </w:r>
      <w:r>
        <w:rPr>
          <w:rFonts w:hint="eastAsia"/>
        </w:rPr>
        <w:br/>
      </w:r>
      <w:r>
        <w:rPr>
          <w:rFonts w:hint="eastAsia"/>
        </w:rPr>
        <w:t>　　未来，化学农药制造将更加注重精准农业和生物技术的应用。通过精准农业技术，如无人机和卫星遥感，农民可以精确地施用农药，减少浪费和环境污染。生物农药，包括由微生物和植物提取物制成的农药，将占据更大的市场份额，因为它们对非目标生物的毒性较低。此外，基因编辑技术将用于开发抗虫害和抗病害的作物品种，减少对化学农药的依赖。总体而言，化学农药制造行业将朝着更加环保和可持续的方向发展，以适应社会对食品安全和生态平衡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cd3e6e964cab" w:history="1">
        <w:r>
          <w:rPr>
            <w:rStyle w:val="Hyperlink"/>
          </w:rPr>
          <w:t>2025-2031年全球与中国化学农药制造行业市场分析及前景趋势报告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化学农药制造行业的市场规模、需求变化、产业链动态及区域发展格局。报告重点解读了化学农药制造行业竞争态势与重点企业的市场表现，并通过科学研判行业趋势与前景，揭示了化学农药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中国化学农药制造概述</w:t>
      </w:r>
      <w:r>
        <w:rPr>
          <w:rFonts w:hint="eastAsia"/>
        </w:rPr>
        <w:br/>
      </w:r>
      <w:r>
        <w:rPr>
          <w:rFonts w:hint="eastAsia"/>
        </w:rPr>
        <w:t>　　第一节 化学农药制造行业定义</w:t>
      </w:r>
      <w:r>
        <w:rPr>
          <w:rFonts w:hint="eastAsia"/>
        </w:rPr>
        <w:br/>
      </w:r>
      <w:r>
        <w:rPr>
          <w:rFonts w:hint="eastAsia"/>
        </w:rPr>
        <w:t>　　第二节 化学农药制造行业发展特性</w:t>
      </w:r>
      <w:r>
        <w:rPr>
          <w:rFonts w:hint="eastAsia"/>
        </w:rPr>
        <w:br/>
      </w:r>
      <w:r>
        <w:rPr>
          <w:rFonts w:hint="eastAsia"/>
        </w:rPr>
        <w:t>　　第三节 化学农药制造产业链分析</w:t>
      </w:r>
      <w:r>
        <w:rPr>
          <w:rFonts w:hint="eastAsia"/>
        </w:rPr>
        <w:br/>
      </w:r>
      <w:r>
        <w:rPr>
          <w:rFonts w:hint="eastAsia"/>
        </w:rPr>
        <w:t>　　第四节 化学农药制造行业生命周期分析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2024-2025年国外主要化学农药制造市场发展概况</w:t>
      </w:r>
      <w:r>
        <w:rPr>
          <w:rFonts w:hint="eastAsia"/>
        </w:rPr>
        <w:br/>
      </w:r>
      <w:r>
        <w:rPr>
          <w:rFonts w:hint="eastAsia"/>
        </w:rPr>
        <w:t>　　第一节 全球化学农药制造市场发展分析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欧盟地区主要国家化学农药制造市场概况</w:t>
      </w:r>
      <w:r>
        <w:rPr>
          <w:rFonts w:hint="eastAsia"/>
        </w:rPr>
        <w:br/>
      </w:r>
      <w:r>
        <w:rPr>
          <w:rFonts w:hint="eastAsia"/>
        </w:rPr>
        <w:t>　　第三节 北美地区化学农药制造市场概况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亚太地区主要国家化学农药制造市场概况</w:t>
      </w:r>
      <w:r>
        <w:rPr>
          <w:rFonts w:hint="eastAsia"/>
        </w:rPr>
        <w:br/>
      </w:r>
      <w:r>
        <w:rPr>
          <w:rFonts w:hint="eastAsia"/>
        </w:rPr>
        <w:t>　　第五节 全球化学农药制造市场发展预测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2024-2025年中国化学农药制造发展环境分析</w:t>
      </w:r>
      <w:r>
        <w:rPr>
          <w:rFonts w:hint="eastAsia"/>
        </w:rPr>
        <w:br/>
      </w:r>
      <w:r>
        <w:rPr>
          <w:rFonts w:hint="eastAsia"/>
        </w:rPr>
        <w:t>　　第一节 化学农药制造行业经济环境分析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化学农药制造行业相关政策、标准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化学农药制造行业相关发展规划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中国化学农药制造技术发展分析</w:t>
      </w:r>
      <w:r>
        <w:rPr>
          <w:rFonts w:hint="eastAsia"/>
        </w:rPr>
        <w:br/>
      </w:r>
      <w:r>
        <w:rPr>
          <w:rFonts w:hint="eastAsia"/>
        </w:rPr>
        <w:t>　　第一节 当前化学农药制造技术发展现状分析</w:t>
      </w:r>
      <w:r>
        <w:rPr>
          <w:rFonts w:hint="eastAsia"/>
        </w:rPr>
        <w:br/>
      </w:r>
      <w:r>
        <w:rPr>
          <w:rFonts w:hint="eastAsia"/>
        </w:rPr>
        <w:t>　　第二节 化学农药制造生产中需注意的问题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化学农药制造行业主要技术发展趋势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化学农药制造市场特性分析</w:t>
      </w:r>
      <w:r>
        <w:rPr>
          <w:rFonts w:hint="eastAsia"/>
        </w:rPr>
        <w:br/>
      </w:r>
      <w:r>
        <w:rPr>
          <w:rFonts w:hint="eastAsia"/>
        </w:rPr>
        <w:t>　　第一节 化学农药制造行业集中度分析</w:t>
      </w:r>
      <w:r>
        <w:rPr>
          <w:rFonts w:hint="eastAsia"/>
        </w:rPr>
        <w:br/>
      </w:r>
      <w:r>
        <w:rPr>
          <w:rFonts w:hint="eastAsia"/>
        </w:rPr>
        <w:t>　　第二节 化学农药制造行业SWOT分析</w:t>
      </w:r>
      <w:r>
        <w:rPr>
          <w:rFonts w:hint="eastAsia"/>
        </w:rPr>
        <w:br/>
      </w:r>
      <w:r>
        <w:rPr>
          <w:rFonts w:hint="eastAsia"/>
        </w:rPr>
        <w:t>　　　　一、化学农药制造行业优势</w:t>
      </w:r>
      <w:r>
        <w:rPr>
          <w:rFonts w:hint="eastAsia"/>
        </w:rPr>
        <w:br/>
      </w:r>
      <w:r>
        <w:rPr>
          <w:rFonts w:hint="eastAsia"/>
        </w:rPr>
        <w:t>　　　　二、化学农药制造行业劣势</w:t>
      </w:r>
      <w:r>
        <w:rPr>
          <w:rFonts w:hint="eastAsia"/>
        </w:rPr>
        <w:br/>
      </w:r>
      <w:r>
        <w:rPr>
          <w:rFonts w:hint="eastAsia"/>
        </w:rPr>
        <w:t>　　　　三、化学农药制造行业机会</w:t>
      </w:r>
      <w:r>
        <w:rPr>
          <w:rFonts w:hint="eastAsia"/>
        </w:rPr>
        <w:br/>
      </w:r>
      <w:r>
        <w:rPr>
          <w:rFonts w:hint="eastAsia"/>
        </w:rPr>
        <w:t>　　　　四、化学农药制造行业风险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中国化学农药制造发展现状</w:t>
      </w:r>
      <w:r>
        <w:rPr>
          <w:rFonts w:hint="eastAsia"/>
        </w:rPr>
        <w:br/>
      </w:r>
      <w:r>
        <w:rPr>
          <w:rFonts w:hint="eastAsia"/>
        </w:rPr>
        <w:t>　　第一节 中国化学农药制造市场现状分析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中国化学农药制造行业产量情况分析及预测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一、化学农药制造总体产能规模</w:t>
      </w:r>
      <w:r>
        <w:rPr>
          <w:rFonts w:hint="eastAsia"/>
        </w:rPr>
        <w:br/>
      </w:r>
      <w:r>
        <w:rPr>
          <w:rFonts w:hint="eastAsia"/>
        </w:rPr>
        <w:t>　　　　二、化学农药制造生产区域分布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三、2019-2024年中国化学农药制造行业产量统计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第三节 中国化学农药制造市场需求分析及预测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一、中国化学农药制造市场需求特点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中国化学农药制造价格趋势分析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2019-2024年化学农药制造行业经济运行状况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2019-2024年中国化学农药制造行业发展能力分析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2019-2024年化学农药制造行业偿债能力分析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2019-2024年化学农药制造制造企业数量分析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化学农药制造行业上游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化学农药制造行业下游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化学农药制造行业重点区域市场结构调研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**地区化学农药制造市场发展分析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**地区化学农药制造市场发展分析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**地区化学农药制造市场发展分析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**地区化学农药制造市场发展分析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**地区化学农药制造市场发展分析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2019-2024年中国化学农药制造进出口分析</w:t>
      </w:r>
      <w:r>
        <w:rPr>
          <w:rFonts w:hint="eastAsia"/>
        </w:rPr>
        <w:br/>
      </w:r>
      <w:r>
        <w:rPr>
          <w:rFonts w:hint="eastAsia"/>
        </w:rPr>
        <w:t>　　第一节 化学农药制造进口情况分析</w:t>
      </w:r>
      <w:r>
        <w:rPr>
          <w:rFonts w:hint="eastAsia"/>
        </w:rPr>
        <w:br/>
      </w:r>
      <w:r>
        <w:rPr>
          <w:rFonts w:hint="eastAsia"/>
        </w:rPr>
        <w:t>　　第二节 化学农药制造出口情况分析</w:t>
      </w:r>
      <w:r>
        <w:rPr>
          <w:rFonts w:hint="eastAsia"/>
        </w:rPr>
        <w:br/>
      </w:r>
      <w:r>
        <w:rPr>
          <w:rFonts w:hint="eastAsia"/>
        </w:rPr>
        <w:t>　　第三节 影响化学农药制造进出口因素分析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影响化学农药制造行业发展的主要因素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一、2025年影响化学农药制造行业运行的有利因素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二、2025年影响化学农药制造行业运行的稳定因素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三、2025年影响化学农药制造行业运行的不利因素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四、2025年我国化学农药制造行业发展面临的挑战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五、2025年我国化学农药制造行业发展面临的机遇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一、化学农药制造行业市场风险预测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二、化学农药制造行业政策风险预测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三、化学农药制造行业经营风险预测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四、化学农药制造行业技术风险预测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五、化学农药制造行业竞争风险预测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六、化学农药制造行业其他风险预测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化学农药制造投资建议</w:t>
      </w:r>
      <w:r>
        <w:rPr>
          <w:rFonts w:hint="eastAsia"/>
        </w:rPr>
        <w:br/>
      </w:r>
      <w:r>
        <w:rPr>
          <w:rFonts w:hint="eastAsia"/>
        </w:rPr>
        <w:t>　　第一节 2025年化学农药制造市场前景分析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2025年化学农药制造发展趋势预测</w:t>
      </w:r>
      <w:r>
        <w:rPr>
          <w:rFonts w:hint="eastAsia"/>
        </w:rPr>
        <w:br/>
      </w:r>
      <w:r>
        <w:rPr>
          <w:rFonts w:hint="eastAsia"/>
        </w:rPr>
        <w:t>　　第三节 化学农药制造行业投资进入壁垒分析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化学农药制造图片</w:t>
      </w:r>
      <w:r>
        <w:rPr>
          <w:rFonts w:hint="eastAsia"/>
        </w:rPr>
        <w:br/>
      </w:r>
      <w:r>
        <w:rPr>
          <w:rFonts w:hint="eastAsia"/>
        </w:rPr>
        <w:t>　　图表 化学农药制造种类 分类</w:t>
      </w:r>
      <w:r>
        <w:rPr>
          <w:rFonts w:hint="eastAsia"/>
        </w:rPr>
        <w:br/>
      </w:r>
      <w:r>
        <w:rPr>
          <w:rFonts w:hint="eastAsia"/>
        </w:rPr>
        <w:t>　　图表 化学农药制造用途 应用</w:t>
      </w:r>
      <w:r>
        <w:rPr>
          <w:rFonts w:hint="eastAsia"/>
        </w:rPr>
        <w:br/>
      </w:r>
      <w:r>
        <w:rPr>
          <w:rFonts w:hint="eastAsia"/>
        </w:rPr>
        <w:t>　　图表 化学农药制造主要特点</w:t>
      </w:r>
      <w:r>
        <w:rPr>
          <w:rFonts w:hint="eastAsia"/>
        </w:rPr>
        <w:br/>
      </w:r>
      <w:r>
        <w:rPr>
          <w:rFonts w:hint="eastAsia"/>
        </w:rPr>
        <w:t>　　图表 化学农药制造产业链分析</w:t>
      </w:r>
      <w:r>
        <w:rPr>
          <w:rFonts w:hint="eastAsia"/>
        </w:rPr>
        <w:br/>
      </w:r>
      <w:r>
        <w:rPr>
          <w:rFonts w:hint="eastAsia"/>
        </w:rPr>
        <w:t>　　图表 化学农药制造政策分析</w:t>
      </w:r>
      <w:r>
        <w:rPr>
          <w:rFonts w:hint="eastAsia"/>
        </w:rPr>
        <w:br/>
      </w:r>
      <w:r>
        <w:rPr>
          <w:rFonts w:hint="eastAsia"/>
        </w:rPr>
        <w:t>　　图表 化学农药制造技术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2019-2024年化学农药制造行业市场容量分析</w:t>
      </w:r>
      <w:r>
        <w:rPr>
          <w:rFonts w:hint="eastAsia"/>
        </w:rPr>
        <w:br/>
      </w:r>
      <w:r>
        <w:rPr>
          <w:rFonts w:hint="eastAsia"/>
        </w:rPr>
        <w:t>　　图表 化学农药制造生产现状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化学农药制造行业动态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2024年中国化学农药制造行业需求领域分布格局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2019-2024年中国化学农药制造价格走势</w:t>
      </w:r>
      <w:r>
        <w:rPr>
          <w:rFonts w:hint="eastAsia"/>
        </w:rPr>
        <w:br/>
      </w:r>
      <w:r>
        <w:rPr>
          <w:rFonts w:hint="eastAsia"/>
        </w:rPr>
        <w:t>　　图表 2024年化学农药制造成本和利润分析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化学农药制造品牌</w:t>
      </w:r>
      <w:r>
        <w:rPr>
          <w:rFonts w:hint="eastAsia"/>
        </w:rPr>
        <w:br/>
      </w:r>
      <w:r>
        <w:rPr>
          <w:rFonts w:hint="eastAsia"/>
        </w:rPr>
        <w:t>　　图表 化学农药制造企业（一）概况</w:t>
      </w:r>
      <w:r>
        <w:rPr>
          <w:rFonts w:hint="eastAsia"/>
        </w:rPr>
        <w:br/>
      </w:r>
      <w:r>
        <w:rPr>
          <w:rFonts w:hint="eastAsia"/>
        </w:rPr>
        <w:t>　　图表 企业化学农药制造型号 规格</w:t>
      </w:r>
      <w:r>
        <w:rPr>
          <w:rFonts w:hint="eastAsia"/>
        </w:rPr>
        <w:br/>
      </w:r>
      <w:r>
        <w:rPr>
          <w:rFonts w:hint="eastAsia"/>
        </w:rPr>
        <w:t>　　图表 化学农药制造企业（一）经营分析</w:t>
      </w:r>
      <w:r>
        <w:rPr>
          <w:rFonts w:hint="eastAsia"/>
        </w:rPr>
        <w:br/>
      </w:r>
      <w:r>
        <w:rPr>
          <w:rFonts w:hint="eastAsia"/>
        </w:rPr>
        <w:t>　　图表 化学农药制造企业（一）盈利能力情况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化学农药制造上游现状</w:t>
      </w:r>
      <w:r>
        <w:rPr>
          <w:rFonts w:hint="eastAsia"/>
        </w:rPr>
        <w:br/>
      </w:r>
      <w:r>
        <w:rPr>
          <w:rFonts w:hint="eastAsia"/>
        </w:rPr>
        <w:t>　　图表 化学农药制造下游调研</w:t>
      </w:r>
      <w:r>
        <w:rPr>
          <w:rFonts w:hint="eastAsia"/>
        </w:rPr>
        <w:br/>
      </w:r>
      <w:r>
        <w:rPr>
          <w:rFonts w:hint="eastAsia"/>
        </w:rPr>
        <w:t>　　图表 化学农药制造企业（二）概况</w:t>
      </w:r>
      <w:r>
        <w:rPr>
          <w:rFonts w:hint="eastAsia"/>
        </w:rPr>
        <w:br/>
      </w:r>
      <w:r>
        <w:rPr>
          <w:rFonts w:hint="eastAsia"/>
        </w:rPr>
        <w:t>　　图表 企业化学农药制造型号 规格</w:t>
      </w:r>
      <w:r>
        <w:rPr>
          <w:rFonts w:hint="eastAsia"/>
        </w:rPr>
        <w:br/>
      </w:r>
      <w:r>
        <w:rPr>
          <w:rFonts w:hint="eastAsia"/>
        </w:rPr>
        <w:t>　　图表 化学农药制造企业（二）经营分析</w:t>
      </w:r>
      <w:r>
        <w:rPr>
          <w:rFonts w:hint="eastAsia"/>
        </w:rPr>
        <w:br/>
      </w:r>
      <w:r>
        <w:rPr>
          <w:rFonts w:hint="eastAsia"/>
        </w:rPr>
        <w:t>　　图表 化学农药制造企业（二）盈利能力情况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化学农药制造企业（三）概况</w:t>
      </w:r>
      <w:r>
        <w:rPr>
          <w:rFonts w:hint="eastAsia"/>
        </w:rPr>
        <w:br/>
      </w:r>
      <w:r>
        <w:rPr>
          <w:rFonts w:hint="eastAsia"/>
        </w:rPr>
        <w:t>　　图表 企业化学农药制造型号 规格</w:t>
      </w:r>
      <w:r>
        <w:rPr>
          <w:rFonts w:hint="eastAsia"/>
        </w:rPr>
        <w:br/>
      </w:r>
      <w:r>
        <w:rPr>
          <w:rFonts w:hint="eastAsia"/>
        </w:rPr>
        <w:t>　　图表 化学农药制造企业（三）经营分析</w:t>
      </w:r>
      <w:r>
        <w:rPr>
          <w:rFonts w:hint="eastAsia"/>
        </w:rPr>
        <w:br/>
      </w:r>
      <w:r>
        <w:rPr>
          <w:rFonts w:hint="eastAsia"/>
        </w:rPr>
        <w:t>　　图表 化学农药制造企业（三）盈利能力情况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化学农药制造优势</w:t>
      </w:r>
      <w:r>
        <w:rPr>
          <w:rFonts w:hint="eastAsia"/>
        </w:rPr>
        <w:br/>
      </w:r>
      <w:r>
        <w:rPr>
          <w:rFonts w:hint="eastAsia"/>
        </w:rPr>
        <w:t>　　图表 化学农药制造劣势</w:t>
      </w:r>
      <w:r>
        <w:rPr>
          <w:rFonts w:hint="eastAsia"/>
        </w:rPr>
        <w:br/>
      </w:r>
      <w:r>
        <w:rPr>
          <w:rFonts w:hint="eastAsia"/>
        </w:rPr>
        <w:t>　　图表 化学农药制造机会</w:t>
      </w:r>
      <w:r>
        <w:rPr>
          <w:rFonts w:hint="eastAsia"/>
        </w:rPr>
        <w:br/>
      </w:r>
      <w:r>
        <w:rPr>
          <w:rFonts w:hint="eastAsia"/>
        </w:rPr>
        <w:t>　　图表 化学农药制造威胁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cd3e6e964cab" w:history="1">
        <w:r>
          <w:rPr>
            <w:rStyle w:val="Hyperlink"/>
          </w:rPr>
          <w:t>2025-2031年全球与中国化学农药制造行业市场分析及前景趋势报告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fcd3e6e964cab" w:history="1">
        <w:r>
          <w:rPr>
            <w:rStyle w:val="Hyperlink"/>
          </w:rPr>
          <w:t>https://www.20087.com/7/25/HuaXueNongYaoZhiZaoDeXianZhuangYuQianJing.html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热点：农药机器设备、化学农药制造属于什么行业、制作农药需要哪些原料、化学农药制造行业、农药原材料、化学农药制造企业、农药研发、化学农药制造 工艺 液制剂 干制剂、化学合成农药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897eee474f15" w:history="1">
      <w:r>
        <w:rPr>
          <w:rStyle w:val="Hyperlink"/>
        </w:rPr>
        <w:t>2025-2031年全球与中国化学农药制造行业市场分析及前景趋势报告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XueNongYaoZhiZaoDeXianZhuangYuQianJing.html" TargetMode="External" Id="R1a2fcd3e6e96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XueNongYaoZhiZaoDeXianZhuangYuQianJing.html" TargetMode="External" Id="R42ae897eee4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2024-11-26T06:45:00Z</dcterms:created>
  <dcterms:modified xsi:type="dcterms:W3CDTF">2024-11-26T07:45:00Z</dcterms:modified>
  <dc:subject>2025-2031年全球与中国化学农药制造行业市场分析及前景趋势报告</dc:subject>
  <dc:title>2025-2031年全球与中国化学农药制造行业市场分析及前景趋势报告</dc:title>
  <cp:keywords>2025-2031年全球与中国化学农药制造行业市场分析及前景趋势报告</cp:keywords>
  <dc:description>2025-2031年全球与中国化学农药制造行业市场分析及前景趋势报告</dc:description>
</cp:coreProperties>
</file>