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8309842fd4233" w:history="1">
              <w:r>
                <w:rPr>
                  <w:rStyle w:val="Hyperlink"/>
                </w:rPr>
                <w:t>2025-2031年中国互联网消费金融行业研究分析与市场前景报告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8309842fd4233" w:history="1">
              <w:r>
                <w:rPr>
                  <w:rStyle w:val="Hyperlink"/>
                </w:rPr>
                <w:t>2025-2031年中国互联网消费金融行业研究分析与市场前景报告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8309842fd4233" w:history="1">
                <w:r>
                  <w:rPr>
                    <w:rStyle w:val="Hyperlink"/>
                  </w:rPr>
                  <w:t>https://www.20087.com/9/85/HuLianWangXiaoFeiJinRongDeXianZhuangYuFaZhanQianJing.html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消费金融通过在线平台提供贷款、信用卡、分期付款等金融服务，极大地便利了消费者获取信贷。近年来，随着金融科技的创新，如大数据风控、区块链和人工智能，互联网消费金融的风险管理能力得到提升，服务效率和用户体验得到优化。同时，监管政策的完善促进了行业的规范化发展。</w:t>
      </w:r>
      <w:r>
        <w:rPr>
          <w:rFonts w:hint="eastAsia"/>
        </w:rPr>
        <w:br/>
      </w:r>
      <w:r>
        <w:rPr>
          <w:rFonts w:hint="eastAsia"/>
        </w:rPr>
        <w:t>　　未来，互联网消费金融将更加注重个性化和普惠金融。利用大数据和AI技术进行精准营销和个性化服务，满足不同消费者群体的特定需求。同时，金融科技将助力金融服务向农村和偏远地区延伸，提高金融服务的可得性和包容性。此外，强化数据安全和隐私保护，建立信任和透明的金融生态系统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8309842fd4233" w:history="1">
        <w:r>
          <w:rPr>
            <w:rStyle w:val="Hyperlink"/>
          </w:rPr>
          <w:t>2025-2031年中国互联网消费金融行业研究分析与市场前景报告</w:t>
        </w:r>
      </w:hyperlink>
      <w:r>
        <w:rPr>
          <w:rFonts w:hint="eastAsia"/>
        </w:rPr>
        <w:t>》基于国家统计局及互联网消费金融行业协会的权威数据，全面调研了互联网消费金融行业的市场规模、市场需求、产业链结构及价格变动，并对互联网消费金融细分市场进行了深入分析。报告详细剖析了互联网消费金融市场竞争格局，重点关注品牌影响力及重点企业的运营表现，同时科学预测了互联网消费金融市场前景与发展趋势，识别了行业潜在的风险与机遇。通过专业、科学的研究方法，报告为互联网消费金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互联网消费金融产业概述</w:t>
      </w:r>
      <w:r>
        <w:rPr>
          <w:rFonts w:hint="eastAsia"/>
        </w:rPr>
        <w:br/>
      </w:r>
      <w:r>
        <w:rPr>
          <w:rFonts w:hint="eastAsia"/>
        </w:rPr>
        <w:t>　　第一节 互联网消费金融定义</w:t>
      </w:r>
      <w:r>
        <w:rPr>
          <w:rFonts w:hint="eastAsia"/>
        </w:rPr>
        <w:br/>
      </w:r>
      <w:r>
        <w:rPr>
          <w:rFonts w:hint="eastAsia"/>
        </w:rPr>
        <w:t>　　第二节 互联网消费金融行业特点</w:t>
      </w:r>
      <w:r>
        <w:rPr>
          <w:rFonts w:hint="eastAsia"/>
        </w:rPr>
        <w:br/>
      </w:r>
      <w:r>
        <w:rPr>
          <w:rFonts w:hint="eastAsia"/>
        </w:rPr>
        <w:t>　　第三节 互联网消费金融产业链分析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2024-2025年中国互联网消费金融行业运行环境分析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互联网消费金融运行经济环境分析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互联网消费金融产业政策环境分析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一、互联网消费金融行业监管体制</w:t>
      </w:r>
      <w:r>
        <w:rPr>
          <w:rFonts w:hint="eastAsia"/>
        </w:rPr>
        <w:br/>
      </w:r>
      <w:r>
        <w:rPr>
          <w:rFonts w:hint="eastAsia"/>
        </w:rPr>
        <w:t>　　　　二、互联网消费金融行业主要法规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三、主要互联网消费金融产业政策</w:t>
      </w:r>
      <w:r>
        <w:rPr>
          <w:rFonts w:hint="eastAsia"/>
        </w:rPr>
        <w:br/>
      </w:r>
      <w:r>
        <w:rPr>
          <w:rFonts w:hint="eastAsia"/>
        </w:rPr>
        <w:t>　　第三节 互联网消费金融产业社会环境分析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2024-2025年互联网消费金融行业技术发展现状及趋势分析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互联网消费金融行业技术发展现状分析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国内外互联网消费金融行业技术差异与原因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互联网消费金融行业技术发展方向、趋势预测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提升互联网消费金融行业技术能力策略建议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全球互联网消费金融行业发展态势分析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全球互联网消费金融市场发展现状分析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全球主要国家互联网消费金融市场现状</w:t>
      </w:r>
      <w:r>
        <w:rPr>
          <w:rFonts w:hint="eastAsia"/>
        </w:rPr>
        <w:br/>
      </w:r>
      <w:r>
        <w:rPr>
          <w:rFonts w:hint="eastAsia"/>
        </w:rPr>
        <w:t>　　第三节 全球互联网消费金融行业发展趋势预测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中国互联网消费金融行业市场分析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2019-2024年中国互联网消费金融行业规模情况</w:t>
      </w:r>
      <w:r>
        <w:rPr>
          <w:rFonts w:hint="eastAsia"/>
        </w:rPr>
        <w:br/>
      </w:r>
      <w:r>
        <w:rPr>
          <w:rFonts w:hint="eastAsia"/>
        </w:rPr>
        <w:t>　　　　一、互联网消费金融行业市场规模情况分析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二、互联网消费金融行业单位规模情况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三、互联网消费金融行业人员规模情况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2019-2024年中国互联网消费金融行业财务能力分析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一、互联网消费金融行业盈利能力分析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二、互联网消费金融行业偿债能力分析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三、互联网消费金融行业营运能力分析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四、互联网消费金融行业发展能力分析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2024-2025年中国互联网消费金融行业热点动态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2025年中国互联网消费金融行业面临的挑战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中国重点地区互联网消费金融行业市场调研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重点地区（一）互联网消费金融市场调研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重点地区（二）互联网消费金融市场调研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重点地区（三）互联网消费金融市场调研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重点地区（四）互联网消费金融市场调研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重点地区（五）互联网消费金融市场调研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中国互联网消费金融行业价格走势及影响因素分析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国内互联网消费金融行业价格回顾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国内互联网消费金融行业价格走势预测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国内互联网消费金融行业价格影响因素分析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中国互联网消费金融行业客户调研</w:t>
      </w:r>
      <w:r>
        <w:rPr>
          <w:rFonts w:hint="eastAsia"/>
        </w:rPr>
        <w:br/>
      </w:r>
      <w:r>
        <w:rPr>
          <w:rFonts w:hint="eastAsia"/>
        </w:rPr>
        <w:t>　　　　一、互联网消费金融行业客户偏好调查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二、客户对互联网消费金融品牌的首要认知渠道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三、互联网消费金融品牌忠诚度调查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四、互联网消费金融行业客户消费理念调研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中国互联网消费金融行业竞争格局分析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2025年互联网消费金融行业集中度分析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一、互联网消费金融市场集中度分析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二、互联网消费金融企业集中度分析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2024-2025年互联网消费金融行业竞争格局分析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一、互联网消费金融行业竞争策略分析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二、互联网消费金融行业竞争格局展望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三、我国互联网消费金融市场竞争趋势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互联网消费金融行业重点企业发展调研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互联网消费金融企业发展策略分析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互联网消费金融市场策略分析</w:t>
      </w:r>
      <w:r>
        <w:rPr>
          <w:rFonts w:hint="eastAsia"/>
        </w:rPr>
        <w:br/>
      </w:r>
      <w:r>
        <w:rPr>
          <w:rFonts w:hint="eastAsia"/>
        </w:rPr>
        <w:t>　　　　一、互联网消费金融价格策略分析</w:t>
      </w:r>
      <w:r>
        <w:rPr>
          <w:rFonts w:hint="eastAsia"/>
        </w:rPr>
        <w:br/>
      </w:r>
      <w:r>
        <w:rPr>
          <w:rFonts w:hint="eastAsia"/>
        </w:rPr>
        <w:t>　　　　二、互联网消费金融渠道策略分析</w:t>
      </w:r>
      <w:r>
        <w:rPr>
          <w:rFonts w:hint="eastAsia"/>
        </w:rPr>
        <w:br/>
      </w:r>
      <w:r>
        <w:rPr>
          <w:rFonts w:hint="eastAsia"/>
        </w:rPr>
        <w:t>　　第二节 互联网消费金融销售策略分析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提高互联网消费金融企业竞争力的策略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一、提高中国互联网消费金融企业核心竞争力的对策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二、互联网消费金融企业提升竞争力的主要方向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三、影响互联网消费金融企业核心竞争力的因素及提升途径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四、提高互联网消费金融企业竞争力的策略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互联网消费金融行业投资风险与控制策略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互联网消费金融行业SWOT模型分析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一、互联网消费金融行业优势分析</w:t>
      </w:r>
      <w:r>
        <w:rPr>
          <w:rFonts w:hint="eastAsia"/>
        </w:rPr>
        <w:br/>
      </w:r>
      <w:r>
        <w:rPr>
          <w:rFonts w:hint="eastAsia"/>
        </w:rPr>
        <w:t>　　　　二、互联网消费金融行业劣势分析</w:t>
      </w:r>
      <w:r>
        <w:rPr>
          <w:rFonts w:hint="eastAsia"/>
        </w:rPr>
        <w:br/>
      </w:r>
      <w:r>
        <w:rPr>
          <w:rFonts w:hint="eastAsia"/>
        </w:rPr>
        <w:t>　　　　三、互联网消费金融行业机会分析</w:t>
      </w:r>
      <w:r>
        <w:rPr>
          <w:rFonts w:hint="eastAsia"/>
        </w:rPr>
        <w:br/>
      </w:r>
      <w:r>
        <w:rPr>
          <w:rFonts w:hint="eastAsia"/>
        </w:rPr>
        <w:t>　　　　四、互联网消费金融行业风险分析</w:t>
      </w:r>
      <w:r>
        <w:rPr>
          <w:rFonts w:hint="eastAsia"/>
        </w:rPr>
        <w:br/>
      </w:r>
      <w:r>
        <w:rPr>
          <w:rFonts w:hint="eastAsia"/>
        </w:rPr>
        <w:t>　　第二节 互联网消费金融行业投资风险及控制策略分析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一、互联网消费金融市场风险及控制策略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二、互联网消费金融行业政策风险及控制策略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三、互联网消费金融行业经营风险及控制策略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四、互联网消费金融同业竞争风险及控制策略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五、互联网消费金融行业其他风险及控制策略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2025-2031年中国互联网消费金融行业投资潜力及发展趋势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2025-2031年互联网消费金融行业投资潜力分析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一、互联网消费金融行业重点可投资领域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二、互联网消费金融行业目标市场需求潜力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三、互联网消费金融行业投资潜力综合评判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[^中^智^林]2025-2031年中国互联网消费金融行业发展趋势分析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一、2025年互联网消费金融市场前景分析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二、2025年互联网消费金融发展趋势预测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三、2025-2031年我国互联网消费金融行业发展剖析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五、未来互联网消费金融行业发展变局剖析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互联网消费金融行业历程</w:t>
      </w:r>
      <w:r>
        <w:rPr>
          <w:rFonts w:hint="eastAsia"/>
        </w:rPr>
        <w:br/>
      </w:r>
      <w:r>
        <w:rPr>
          <w:rFonts w:hint="eastAsia"/>
        </w:rPr>
        <w:t>　　图表 互联网消费金融行业生命周期</w:t>
      </w:r>
      <w:r>
        <w:rPr>
          <w:rFonts w:hint="eastAsia"/>
        </w:rPr>
        <w:br/>
      </w:r>
      <w:r>
        <w:rPr>
          <w:rFonts w:hint="eastAsia"/>
        </w:rPr>
        <w:t>　　图表 互联网消费金融行业产业链分析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2019-2024年互联网消费金融行业市场容量统计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2019-2024年中国互联网消费金融行业经营效益分析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**地区互联网消费金融市场规模及增长情况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**地区互联网消费金融行业市场需求情况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**地区互联网消费金融市场规模及增长情况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**地区互联网消费金融行业市场需求情况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**地区互联网消费金融市场规模及增长情况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**地区互联网消费金融行业市场需求情况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互联网消费金融重点企业（二）成长能力情况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2025-2031年中国互联网消费金融行业市场容量预测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2025-2031年中国互联网消费金融行业市场规模预测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2025-2031年中国互联网消费金融市场前景分析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2025-2031年中国互联网消费金融行业发展趋势预测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8309842fd4233" w:history="1">
        <w:r>
          <w:rPr>
            <w:rStyle w:val="Hyperlink"/>
          </w:rPr>
          <w:t>2025-2031年中国互联网消费金融行业研究分析与市场前景报告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8309842fd4233" w:history="1">
        <w:r>
          <w:rPr>
            <w:rStyle w:val="Hyperlink"/>
          </w:rPr>
          <w:t>https://www.20087.com/9/85/HuLianWangXiaoFeiJinRongDeXianZhuangYuFaZhanQianJing.html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行业发展趋势、互联网消费金融产品有哪些、互联网金融的未来趋势、互联网消费金融公司有哪些、互联网消费金融的模式、互联网消费金融产品、互联网消费贷款、互联网消费金融资产证券化、互联网消费金融影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7f5a406b54ee5" w:history="1">
      <w:r>
        <w:rPr>
          <w:rStyle w:val="Hyperlink"/>
        </w:rPr>
        <w:t>2025-2031年中国互联网消费金融行业研究分析与市场前景报告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LianWangXiaoFeiJinRongDeXianZhuangYuFaZhanQianJing.html" TargetMode="External" Id="R2928309842fd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LianWangXiaoFeiJinRongDeXianZhuangYuFaZhanQianJing.html" TargetMode="External" Id="R7ee7f5a406b5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2024-09-02T06:40:00Z</dcterms:created>
  <dcterms:modified xsi:type="dcterms:W3CDTF">2024-09-02T07:40:00Z</dcterms:modified>
  <dc:subject>2025-2031年中国互联网消费金融行业研究分析与市场前景报告</dc:subject>
  <dc:title>2025-2031年中国互联网消费金融行业研究分析与市场前景报告</dc:title>
  <cp:keywords>2025-2031年中国互联网消费金融行业研究分析与市场前景报告</cp:keywords>
  <dc:description>2025-2031年中国互联网消费金融行业研究分析与市场前景报告</dc:description>
</cp:coreProperties>
</file>