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711dada7ae457f" w:history="1">
              <w:r>
                <w:rPr>
                  <w:rStyle w:val="Hyperlink"/>
                </w:rPr>
                <w:t>中国生鲜新零售行业市场调研与前景趋势分析报告（2024-2030年）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711dada7ae457f" w:history="1">
              <w:r>
                <w:rPr>
                  <w:rStyle w:val="Hyperlink"/>
                </w:rPr>
                <w:t>中国生鲜新零售行业市场调研与前景趋势分析报告（2024-2030年）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711dada7ae457f" w:history="1">
                <w:r>
                  <w:rPr>
                    <w:rStyle w:val="Hyperlink"/>
                  </w:rPr>
                  <w:t>https://www.20087.com/9/55/ShengXianXinLingShouDeQianJingQuShi.html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鲜新零售结合了线上购物和线下体验，通过大数据分析、冷链物流和无人零售技术，为消费者提供新鲜、便捷的购物体验。近年来，随着消费者对食品安全和购物便利性要求的提高，生鲜新零售模式迅速发展，不仅提升了供应链效率，还通过精准营销和个性化服务增强了用户粘性。</w:t>
      </w:r>
      <w:r>
        <w:rPr>
          <w:rFonts w:hint="eastAsia"/>
        </w:rPr>
        <w:br/>
      </w:r>
      <w:r>
        <w:rPr>
          <w:rFonts w:hint="eastAsia"/>
        </w:rPr>
        <w:t>　　未来，生鲜新零售将更加注重供应链优化和体验升级。供应链优化体现在利用区块链技术实现产品溯源，增强消费者信任，同时，通过智能库存管理和预测性物流，减少损耗，提升效率。体验升级则指向引入更多互动元素，如AR/VR技术，提供虚拟试吃和场景化购物体验，增强消费者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711dada7ae457f" w:history="1">
        <w:r>
          <w:rPr>
            <w:rStyle w:val="Hyperlink"/>
          </w:rPr>
          <w:t>中国生鲜新零售行业市场调研与前景趋势分析报告（2024-2030年）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生鲜新零售行业的市场规模、需求变化、价格波动以及产业链构成。生鲜新零售报告深入剖析了当前市场现状，科学预测了未来生鲜新零售市场前景与发展趋势，特别关注了生鲜新零售细分市场的机会与挑战。同时，对生鲜新零售重点企业的竞争地位、品牌影响力和市场集中度进行了全面评估。生鲜新零售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生鲜新零售产业概述</w:t>
      </w:r>
      <w:r>
        <w:rPr>
          <w:rFonts w:hint="eastAsia"/>
        </w:rPr>
        <w:br/>
      </w:r>
      <w:r>
        <w:rPr>
          <w:rFonts w:hint="eastAsia"/>
        </w:rPr>
        <w:t>　　第一节 生鲜新零售定义</w:t>
      </w:r>
      <w:r>
        <w:rPr>
          <w:rFonts w:hint="eastAsia"/>
        </w:rPr>
        <w:br/>
      </w:r>
      <w:r>
        <w:rPr>
          <w:rFonts w:hint="eastAsia"/>
        </w:rPr>
        <w:t>　　第二节 生鲜新零售行业特点</w:t>
      </w:r>
      <w:r>
        <w:rPr>
          <w:rFonts w:hint="eastAsia"/>
        </w:rPr>
        <w:br/>
      </w:r>
      <w:r>
        <w:rPr>
          <w:rFonts w:hint="eastAsia"/>
        </w:rPr>
        <w:t>　　第三节 生鲜新零售产业链分析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2023-2024年中国生鲜新零售行业运行环境分析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中国生鲜新零售运行经济环境分析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中国生鲜新零售产业政策环境分析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一、生鲜新零售行业监管体制</w:t>
      </w:r>
      <w:r>
        <w:rPr>
          <w:rFonts w:hint="eastAsia"/>
        </w:rPr>
        <w:br/>
      </w:r>
      <w:r>
        <w:rPr>
          <w:rFonts w:hint="eastAsia"/>
        </w:rPr>
        <w:t>　　　　二、生鲜新零售行业主要法规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三、主要生鲜新零售产业政策</w:t>
      </w:r>
      <w:r>
        <w:rPr>
          <w:rFonts w:hint="eastAsia"/>
        </w:rPr>
        <w:br/>
      </w:r>
      <w:r>
        <w:rPr>
          <w:rFonts w:hint="eastAsia"/>
        </w:rPr>
        <w:t>　　第三节 中国生鲜新零售产业社会环境分析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国外生鲜新零售行业发展态势分析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国外生鲜新零售市场发展现状分析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国外主要国家生鲜新零售市场现状</w:t>
      </w:r>
      <w:r>
        <w:rPr>
          <w:rFonts w:hint="eastAsia"/>
        </w:rPr>
        <w:br/>
      </w:r>
      <w:r>
        <w:rPr>
          <w:rFonts w:hint="eastAsia"/>
        </w:rPr>
        <w:t>　　第三节 国外生鲜新零售行业发展趋势预测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中国生鲜新零售行业市场分析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2019-2024年中国生鲜新零售行业规模情况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2019-2024年中国生鲜新零售市场规模情况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2019-2024年中国生鲜新零售行业盈利情况分析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2019-2024年中国生鲜新零售市场需求状况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2019-2024年中国生鲜新零售行业市场供给状况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2019-2024年生鲜新零售行业市场供需平衡状况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中国重点地区生鲜新零售行业市场调研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重点地区（五）生鲜新零售市场调研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中国生鲜新零售行业价格走势及影响因素分析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国内生鲜新零售行业价格回顾</w:t>
      </w:r>
      <w:r>
        <w:rPr>
          <w:rFonts w:hint="eastAsia"/>
        </w:rPr>
        <w:br/>
      </w:r>
      <w:r>
        <w:rPr>
          <w:rFonts w:hint="eastAsia"/>
        </w:rPr>
        <w:t>　　第二节 国内生鲜新零售行业价格走势预测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国内生鲜新零售行业价格影响因素分析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中国生鲜新零售行业客户调研</w:t>
      </w:r>
      <w:r>
        <w:rPr>
          <w:rFonts w:hint="eastAsia"/>
        </w:rPr>
        <w:br/>
      </w:r>
      <w:r>
        <w:rPr>
          <w:rFonts w:hint="eastAsia"/>
        </w:rPr>
        <w:t>　　　　一、生鲜新零售行业客户偏好调查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二、客户对生鲜新零售品牌的首要认知渠道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三、生鲜新零售品牌忠诚度调查</w:t>
      </w:r>
      <w:r>
        <w:rPr>
          <w:rFonts w:hint="eastAsia"/>
        </w:rPr>
        <w:br/>
      </w:r>
      <w:r>
        <w:rPr>
          <w:rFonts w:hint="eastAsia"/>
        </w:rPr>
        <w:t>　　　　四、生鲜新零售行业客户消费理念调研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中国生鲜新零售行业竞争格局分析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2024年生鲜新零售行业集中度分析</w:t>
      </w:r>
      <w:r>
        <w:rPr>
          <w:rFonts w:hint="eastAsia"/>
        </w:rPr>
        <w:br/>
      </w:r>
      <w:r>
        <w:rPr>
          <w:rFonts w:hint="eastAsia"/>
        </w:rPr>
        <w:t>　　　　一、生鲜新零售市场集中度分析</w:t>
      </w:r>
      <w:r>
        <w:rPr>
          <w:rFonts w:hint="eastAsia"/>
        </w:rPr>
        <w:br/>
      </w:r>
      <w:r>
        <w:rPr>
          <w:rFonts w:hint="eastAsia"/>
        </w:rPr>
        <w:t>　　　　二、生鲜新零售企业集中度分析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2023-2024年生鲜新零售行业竞争格局分析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一、生鲜新零售行业竞争策略分析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二、生鲜新零售行业竞争格局展望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三、我国生鲜新零售市场竞争趋势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生鲜新零售行业重点企业发展调研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生鲜新零售行业企业经营策略研究分析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生鲜新零售企业多样化经营策略分析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一、生鲜新零售企业多样化经营情况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二、现行生鲜新零售行业多样化经营的方向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大型生鲜新零售企业集团未来发展策略分析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对中小生鲜新零售企业生产经营的建议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生鲜新零售行业投资风险与控制策略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生鲜新零售行业SWOT模型分析</w:t>
      </w:r>
      <w:r>
        <w:rPr>
          <w:rFonts w:hint="eastAsia"/>
        </w:rPr>
        <w:br/>
      </w:r>
      <w:r>
        <w:rPr>
          <w:rFonts w:hint="eastAsia"/>
        </w:rPr>
        <w:t>　　　　一、生鲜新零售行业优势分析</w:t>
      </w:r>
      <w:r>
        <w:rPr>
          <w:rFonts w:hint="eastAsia"/>
        </w:rPr>
        <w:br/>
      </w:r>
      <w:r>
        <w:rPr>
          <w:rFonts w:hint="eastAsia"/>
        </w:rPr>
        <w:t>　　　　二、生鲜新零售行业劣势分析</w:t>
      </w:r>
      <w:r>
        <w:rPr>
          <w:rFonts w:hint="eastAsia"/>
        </w:rPr>
        <w:br/>
      </w:r>
      <w:r>
        <w:rPr>
          <w:rFonts w:hint="eastAsia"/>
        </w:rPr>
        <w:t>　　　　三、生鲜新零售行业机会分析</w:t>
      </w:r>
      <w:r>
        <w:rPr>
          <w:rFonts w:hint="eastAsia"/>
        </w:rPr>
        <w:br/>
      </w:r>
      <w:r>
        <w:rPr>
          <w:rFonts w:hint="eastAsia"/>
        </w:rPr>
        <w:t>　　　　四、生鲜新零售行业风险分析</w:t>
      </w:r>
      <w:r>
        <w:rPr>
          <w:rFonts w:hint="eastAsia"/>
        </w:rPr>
        <w:br/>
      </w:r>
      <w:r>
        <w:rPr>
          <w:rFonts w:hint="eastAsia"/>
        </w:rPr>
        <w:t>　　第二节 生鲜新零售行业投资风险及控制策略分析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一、生鲜新零售市场风险及控制策略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二、生鲜新零售行业政策风险及控制策略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三、生鲜新零售行业经营风险及控制策略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四、生鲜新零售同业竞争风险及控制策略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五、生鲜新零售行业其他风险及控制策略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2024-2030年中国生鲜新零售行业投资潜力及发展趋势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2024-2030年生鲜新零售行业投资潜力分析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一、生鲜新零售行业重点可投资领域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二、生鲜新零售行业目标市场需求潜力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三、生鲜新零售行业投资潜力综合评判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　2024-2030年中国生鲜新零售行业发展趋势分析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一、2024年生鲜新零售市场前景分析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二、2024年生鲜新零售发展趋势预测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三、2024-2030年我国生鲜新零售行业发展剖析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五、未来生鲜新零售行业发展变局剖析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生鲜新零售行业历程</w:t>
      </w:r>
      <w:r>
        <w:rPr>
          <w:rFonts w:hint="eastAsia"/>
        </w:rPr>
        <w:br/>
      </w:r>
      <w:r>
        <w:rPr>
          <w:rFonts w:hint="eastAsia"/>
        </w:rPr>
        <w:t>　　图表 生鲜新零售行业生命周期</w:t>
      </w:r>
      <w:r>
        <w:rPr>
          <w:rFonts w:hint="eastAsia"/>
        </w:rPr>
        <w:br/>
      </w:r>
      <w:r>
        <w:rPr>
          <w:rFonts w:hint="eastAsia"/>
        </w:rPr>
        <w:t>　　图表 生鲜新零售行业产业链分析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2019-2024年生鲜新零售行业市场容量统计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2019-2024年中国生鲜新零售行业经营效益分析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**地区生鲜新零售市场规模及增长情况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**地区生鲜新零售行业市场需求情况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**地区生鲜新零售行业市场需求情况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**地区生鲜新零售市场规模及增长情况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**地区生鲜新零售行业市场需求情况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生鲜新零售重点企业（二）成长能力情况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2024-2030年中国生鲜新零售行业市场容量预测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2024-2030年中国生鲜新零售行业市场规模预测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2024-2030年中国生鲜新零售市场前景分析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2024-2030年中国生鲜新零售行业发展趋势预测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711dada7ae457f" w:history="1">
        <w:r>
          <w:rPr>
            <w:rStyle w:val="Hyperlink"/>
          </w:rPr>
          <w:t>中国生鲜新零售行业市场调研与前景趋势分析报告（2024-2030年）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711dada7ae457f" w:history="1">
        <w:r>
          <w:rPr>
            <w:rStyle w:val="Hyperlink"/>
          </w:rPr>
          <w:t>https://www.20087.com/9/55/ShengXianXinLingShouDeQianJingQuShi.html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0657debdb94b51" w:history="1">
      <w:r>
        <w:rPr>
          <w:rStyle w:val="Hyperlink"/>
        </w:rPr>
        <w:t>中国生鲜新零售行业市场调研与前景趋势分析报告（2024-2030年）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engXianXinLingShouDeQianJingQuShi.html" TargetMode="External" Id="Rf8711dada7ae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engXianXinLingShouDeQianJingQuShi.html" TargetMode="External" Id="R020657debdb94b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2024-02-14T23:45:00Z</dcterms:created>
  <dcterms:modified xsi:type="dcterms:W3CDTF">2024-02-15T00:45:00Z</dcterms:modified>
  <dc:subject>中国生鲜新零售行业市场调研与前景趋势分析报告（2024-2030年）</dc:subject>
  <dc:title>中国生鲜新零售行业市场调研与前景趋势分析报告（2024-2030年）</dc:title>
  <cp:keywords>中国生鲜新零售行业市场调研与前景趋势分析报告（2024-2030年）</cp:keywords>
  <dc:description>中国生鲜新零售行业市场调研与前景趋势分析报告（2024-2030年）</dc:description>
</cp:coreProperties>
</file>